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16" w:rsidRDefault="00E33E16" w:rsidP="00E33E16">
      <w:pPr>
        <w:pStyle w:val="a3"/>
        <w:jc w:val="center"/>
      </w:pPr>
      <w:proofErr w:type="spellStart"/>
      <w:r>
        <w:rPr>
          <w:rFonts w:ascii="굴림체" w:eastAsia="굴림체" w:hAnsi="굴림체" w:hint="eastAsia"/>
          <w:b/>
          <w:bCs/>
          <w:sz w:val="48"/>
          <w:szCs w:val="48"/>
          <w:u w:val="single" w:color="000000"/>
        </w:rPr>
        <w:t>쏠라경고등시방서</w:t>
      </w:r>
      <w:proofErr w:type="spellEnd"/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1. 목 적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본 시방서는 차량 및 보행자의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통행시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시인성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확보가 필요한 도로에 설치되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는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쏠라경고등이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확실하고 안전하게 시공되고 지속적인 유지관리가 되도록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함을 목적으로 한다.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2. 적용범위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본 시방서는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쏠라경고등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시공 및 유지관리에 적용한다.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3. 제품의 명칭 및 규격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가. 명 칭 : “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쏠라경고등</w:t>
      </w:r>
      <w:proofErr w:type="spellEnd"/>
      <w:r>
        <w:rPr>
          <w:rFonts w:ascii="굴림체" w:eastAsia="굴림체" w:hAnsi="굴림체" w:hint="eastAsia"/>
          <w:sz w:val="26"/>
          <w:szCs w:val="26"/>
        </w:rPr>
        <w:t>(LED)</w:t>
      </w:r>
    </w:p>
    <w:p w:rsidR="00E33E16" w:rsidRDefault="00E33E16" w:rsidP="00E33E16">
      <w:pPr>
        <w:pStyle w:val="a3"/>
        <w:spacing w:line="384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나.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규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격 : ① 1구(LED) 350 X 350 X 180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② 2구(LED) 350 X 700 X 180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4. 시공 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1) 시공에 필요한 안전 조치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proofErr w:type="spellStart"/>
      <w:r>
        <w:rPr>
          <w:rFonts w:ascii="굴림체" w:eastAsia="굴림체" w:hAnsi="굴림체" w:hint="eastAsia"/>
          <w:sz w:val="26"/>
          <w:szCs w:val="26"/>
        </w:rPr>
        <w:t>시공자는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사전에 운전자 및 보행자,작업자의 안전 조치를 취한다.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2) 시공 순서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설치 위치와 방법은 설계도에 의거하여 하기 시방에 따라 시공한다. 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가.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경고등의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설치 위치를 확인한다.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※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타설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위치 지하의 배관, 배선 유무를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및 감독관에게 확인할 것.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나. 지주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설치시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지주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타설을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위한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터파기를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가로, 세로 400㎜, 깊이 700㎜ 이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되게한다</w:t>
      </w:r>
      <w:proofErr w:type="spellEnd"/>
      <w:r>
        <w:rPr>
          <w:rFonts w:ascii="굴림체" w:eastAsia="굴림체" w:hAnsi="굴림체" w:hint="eastAsia"/>
          <w:sz w:val="26"/>
          <w:szCs w:val="26"/>
        </w:rPr>
        <w:t>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lastRenderedPageBreak/>
        <w:t xml:space="preserve">다.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터파기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바닥으로부터 100㎜ 높이 이상까지 자갈 혹은 잡석으로 채우 되 시공후의 공간발생 및 함몰이 없게 다짐 작업을 한다.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라. 기초 콘크리트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타설은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급결재등을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적용 양생될 때까지 시공유지를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위하</w:t>
      </w:r>
      <w:proofErr w:type="spellEnd"/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여 적절한 조치를 취하고 지상으로 돌출 되는 지주는 수직을 유지한다. 마. 양생 후 지주에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경고등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중심까지의 높이를 900㎜~1200㎜되도록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proofErr w:type="spellStart"/>
      <w:r>
        <w:rPr>
          <w:rFonts w:ascii="굴림체" w:eastAsia="굴림체" w:hAnsi="굴림체" w:hint="eastAsia"/>
          <w:sz w:val="26"/>
          <w:szCs w:val="26"/>
        </w:rPr>
        <w:t>경고등을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놓고 볼트에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브라켓을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끼워 조립한다.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바.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광판은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경고등의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상부에 약50㎜정도의 유격을 두고 조립하고 고무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캡으로 지주의 상부를 막는다.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(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집광판은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남쪽을 향하게 하여 햇빛이 가장 잘 조사되도록 방향을 맞춘다) 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사.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집광판과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경고등의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결선은 측면에 형성된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콘넥터에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끼워 결선한다.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(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콘넥터가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없는 제품은 노출된 전선을 탈피하고 같은 색끼리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연결한 후 절연 처리를 한다.) 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아.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콘트롤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박스의 전면 볼트를 풀고 내부에 있는 스위치를 ON에 놓고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다시 전면 볼트를 잠근다.(24시간용은 스위치 ON시 작동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해야함</w:t>
      </w:r>
      <w:proofErr w:type="spellEnd"/>
      <w:r>
        <w:rPr>
          <w:rFonts w:ascii="굴림체" w:eastAsia="굴림체" w:hAnsi="굴림체" w:hint="eastAsia"/>
          <w:sz w:val="26"/>
          <w:szCs w:val="26"/>
        </w:rPr>
        <w:t>)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자.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콘트롤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박스의 센서를 빛이 투과되지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않토록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가리고 작동 여부를 확인 하고 시공을 종료한다.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2) 안전 조치 철거</w:t>
      </w:r>
    </w:p>
    <w:p w:rsidR="00E33E16" w:rsidRDefault="00E33E16" w:rsidP="00E33E16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시공이 종료되면 주변 정리를 하고 안전 조치 시설물을 철거한다.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30"/>
          <w:szCs w:val="30"/>
        </w:rPr>
        <w:t>5. 검 수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시공이 완료되면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및 감독관의 입회 하에 검수를 받는다.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lastRenderedPageBreak/>
        <w:t xml:space="preserve">※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및 감독관의 입회가 불가능 할 경우 시공 과정의 전,중,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후을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촬영 하여 설계도 또는 시방서 대로 완료되었음을 입증하도록 하여야 한다.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30"/>
          <w:szCs w:val="30"/>
        </w:rPr>
        <w:t>6.</w:t>
      </w:r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 유지관리</w:t>
      </w:r>
    </w:p>
    <w:p w:rsidR="00E33E16" w:rsidRDefault="00E33E16" w:rsidP="00E33E16">
      <w:pPr>
        <w:pStyle w:val="a3"/>
        <w:rPr>
          <w:rFonts w:hint="eastAsia"/>
        </w:rPr>
      </w:pPr>
      <w:proofErr w:type="spellStart"/>
      <w:r>
        <w:rPr>
          <w:rFonts w:ascii="굴림체" w:eastAsia="굴림체" w:hAnsi="굴림체" w:hint="eastAsia"/>
          <w:sz w:val="26"/>
          <w:szCs w:val="26"/>
        </w:rPr>
        <w:t>쏠라경고등은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주기적인 점검을 통하여 초기 시공과 같이 유지관리 되도록 한다.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가. 점검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점검은 통상 순회 점검을 통하여 하기 사항의 이상 유무를 확인한다.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1)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집광판의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오염 상태 및 각도(주변의 수목 제거)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2) 쏠라 작동상태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나. 보수</w:t>
      </w:r>
    </w:p>
    <w:p w:rsidR="00E33E16" w:rsidRDefault="00E33E16" w:rsidP="00E33E16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점검 결과 보수가 필요할 경우 상기 시공 순서에 따라 보수한다.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6"/>
          <w:szCs w:val="26"/>
        </w:rPr>
        <w:t>7. 기 타</w:t>
      </w:r>
    </w:p>
    <w:p w:rsidR="00E33E16" w:rsidRDefault="00E33E16" w:rsidP="00E33E16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본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시방서에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기술되지 아니한 제반 사항은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또는 감독관의 지시에 따라 야 한다.</w:t>
      </w:r>
    </w:p>
    <w:p w:rsidR="00DB3EA5" w:rsidRPr="00E33E16" w:rsidRDefault="00DB3EA5"/>
    <w:sectPr w:rsidR="00DB3EA5" w:rsidRPr="00E33E16" w:rsidSect="00DB3E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0751F"/>
    <w:rsid w:val="0070751F"/>
    <w:rsid w:val="00DB3EA5"/>
    <w:rsid w:val="00E3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3E16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2017-11-10T01:06:00Z</dcterms:created>
  <dcterms:modified xsi:type="dcterms:W3CDTF">2017-11-10T01:06:00Z</dcterms:modified>
</cp:coreProperties>
</file>