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D97C0" w14:textId="67E58583" w:rsidR="00C05F63" w:rsidRDefault="008E0F51" w:rsidP="00C05F63">
      <w:pPr>
        <w:pStyle w:val="a3"/>
        <w:jc w:val="center"/>
      </w:pPr>
      <w:proofErr w:type="spellStart"/>
      <w:r>
        <w:rPr>
          <w:rFonts w:ascii="굴림" w:eastAsia="굴림" w:hAnsi="굴림" w:hint="eastAsia"/>
          <w:sz w:val="48"/>
          <w:szCs w:val="48"/>
          <w:u w:val="single" w:color="000000"/>
        </w:rPr>
        <w:t>앙카식</w:t>
      </w:r>
      <w:proofErr w:type="spellEnd"/>
      <w:r>
        <w:rPr>
          <w:rFonts w:ascii="굴림" w:eastAsia="굴림" w:hAnsi="굴림" w:hint="eastAsia"/>
          <w:sz w:val="48"/>
          <w:szCs w:val="48"/>
          <w:u w:val="single" w:color="000000"/>
        </w:rPr>
        <w:t xml:space="preserve"> </w:t>
      </w:r>
      <w:r w:rsidR="00EC4B53">
        <w:rPr>
          <w:rFonts w:ascii="굴림" w:eastAsia="굴림" w:hAnsi="굴림" w:hint="eastAsia"/>
          <w:sz w:val="48"/>
          <w:szCs w:val="48"/>
          <w:u w:val="single" w:color="000000"/>
        </w:rPr>
        <w:t>쏠라 LED</w:t>
      </w:r>
      <w:r w:rsidR="00C05F63">
        <w:rPr>
          <w:rFonts w:ascii="굴림" w:eastAsia="굴림" w:hAnsi="굴림" w:hint="eastAsia"/>
          <w:sz w:val="48"/>
          <w:szCs w:val="48"/>
          <w:u w:val="single" w:color="000000"/>
        </w:rPr>
        <w:t xml:space="preserve"> </w:t>
      </w:r>
      <w:proofErr w:type="spellStart"/>
      <w:r w:rsidR="00C05F63">
        <w:rPr>
          <w:rFonts w:ascii="굴림" w:eastAsia="굴림" w:hAnsi="굴림" w:hint="eastAsia"/>
          <w:sz w:val="48"/>
          <w:szCs w:val="48"/>
          <w:u w:val="single" w:color="000000"/>
        </w:rPr>
        <w:t>볼라드</w:t>
      </w:r>
      <w:proofErr w:type="spellEnd"/>
      <w:r w:rsidR="00C05F63">
        <w:rPr>
          <w:rFonts w:ascii="굴림" w:eastAsia="굴림" w:hAnsi="굴림" w:hint="eastAsia"/>
          <w:sz w:val="48"/>
          <w:szCs w:val="48"/>
          <w:u w:val="single" w:color="000000"/>
        </w:rPr>
        <w:t xml:space="preserve"> 시방서</w:t>
      </w:r>
    </w:p>
    <w:p w14:paraId="30D1CE81" w14:textId="77777777" w:rsidR="001372C1" w:rsidRDefault="001372C1" w:rsidP="00C05F63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2694950D" w14:textId="77777777" w:rsidR="001372C1" w:rsidRDefault="001372C1" w:rsidP="00C05F63">
      <w:pPr>
        <w:pStyle w:val="a3"/>
        <w:rPr>
          <w:rFonts w:ascii="굴림" w:eastAsia="굴림" w:hAnsi="굴림" w:hint="eastAsia"/>
          <w:b/>
          <w:bCs/>
          <w:sz w:val="28"/>
          <w:szCs w:val="28"/>
        </w:rPr>
      </w:pPr>
    </w:p>
    <w:p w14:paraId="61D36934" w14:textId="7FF68ED0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1. 목 적</w:t>
      </w:r>
    </w:p>
    <w:p w14:paraId="0677E289" w14:textId="05CC772C" w:rsidR="00C05F63" w:rsidRDefault="00C05F63" w:rsidP="00C05F63">
      <w:pPr>
        <w:pStyle w:val="a3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본 시방서는 차량 진입의 통제가 필요하거나 자전거 전용 도로 등, 보행자의 안전과 통행에 지장을 주는 것을 사전에 예방하고, 차량이 보도에 진입할 수 없도록 하여 </w:t>
      </w:r>
      <w:proofErr w:type="gramStart"/>
      <w:r>
        <w:rPr>
          <w:rFonts w:ascii="굴림" w:eastAsia="굴림" w:hAnsi="굴림" w:hint="eastAsia"/>
          <w:sz w:val="26"/>
          <w:szCs w:val="26"/>
        </w:rPr>
        <w:t>주.정차할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때 발생할 수 있는 안전사고 및 보도 파손의 원인을 제거하기 위하여 설치되는 </w:t>
      </w:r>
      <w:proofErr w:type="spellStart"/>
      <w:r w:rsidR="00E47A57">
        <w:rPr>
          <w:rFonts w:ascii="굴림" w:eastAsia="굴림" w:hAnsi="굴림" w:hint="eastAsia"/>
          <w:sz w:val="26"/>
          <w:szCs w:val="26"/>
        </w:rPr>
        <w:t>앙카식</w:t>
      </w:r>
      <w:proofErr w:type="spellEnd"/>
      <w:r w:rsidR="00E47A57">
        <w:rPr>
          <w:rFonts w:ascii="굴림" w:eastAsia="굴림" w:hAnsi="굴림" w:hint="eastAsia"/>
          <w:sz w:val="26"/>
          <w:szCs w:val="26"/>
        </w:rPr>
        <w:t xml:space="preserve"> </w:t>
      </w:r>
      <w:bookmarkStart w:id="0" w:name="_Hlk172296669"/>
      <w:r w:rsidR="00AB319F">
        <w:rPr>
          <w:rFonts w:ascii="굴림" w:eastAsia="굴림" w:hAnsi="굴림" w:hint="eastAsia"/>
          <w:sz w:val="26"/>
          <w:szCs w:val="26"/>
        </w:rPr>
        <w:t>쏠라 LED</w:t>
      </w:r>
      <w:r>
        <w:rPr>
          <w:rFonts w:ascii="굴림" w:eastAsia="굴림" w:hAnsi="굴림" w:hint="eastAsia"/>
          <w:sz w:val="26"/>
          <w:szCs w:val="26"/>
        </w:rPr>
        <w:t>볼라드</w:t>
      </w:r>
      <w:bookmarkEnd w:id="0"/>
      <w:r>
        <w:rPr>
          <w:rFonts w:ascii="굴림" w:eastAsia="굴림" w:hAnsi="굴림" w:hint="eastAsia"/>
          <w:sz w:val="26"/>
          <w:szCs w:val="26"/>
        </w:rPr>
        <w:t>의 시공이 확실하고 안전하게 설치되며 지속적인 유지관리가 되도록 함을 목적으로 한다.</w:t>
      </w:r>
    </w:p>
    <w:p w14:paraId="70E705E0" w14:textId="77777777" w:rsidR="00C502ED" w:rsidRDefault="00C502ED" w:rsidP="00C05F63">
      <w:pPr>
        <w:pStyle w:val="a3"/>
      </w:pPr>
    </w:p>
    <w:p w14:paraId="403A51CD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2. 적용범위</w:t>
      </w:r>
    </w:p>
    <w:p w14:paraId="1860E983" w14:textId="27C7B7DB" w:rsidR="00C05F63" w:rsidRDefault="00C05F63" w:rsidP="00C05F63">
      <w:pPr>
        <w:pStyle w:val="a3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본 시방서는 </w:t>
      </w:r>
      <w:r w:rsidR="005B67D4">
        <w:rPr>
          <w:rFonts w:ascii="굴림" w:eastAsia="굴림" w:hAnsi="굴림" w:hint="eastAsia"/>
          <w:sz w:val="26"/>
          <w:szCs w:val="26"/>
        </w:rPr>
        <w:t xml:space="preserve">쏠라 </w:t>
      </w:r>
      <w:proofErr w:type="spellStart"/>
      <w:r w:rsidR="00926F73">
        <w:rPr>
          <w:rFonts w:ascii="굴림" w:eastAsia="굴림" w:hAnsi="굴림" w:hint="eastAsia"/>
          <w:sz w:val="26"/>
          <w:szCs w:val="26"/>
        </w:rPr>
        <w:t>앙카식</w:t>
      </w:r>
      <w:proofErr w:type="spellEnd"/>
      <w:r w:rsidR="00926F73">
        <w:rPr>
          <w:rFonts w:ascii="굴림" w:eastAsia="굴림" w:hAnsi="굴림" w:hint="eastAsia"/>
          <w:sz w:val="26"/>
          <w:szCs w:val="26"/>
        </w:rPr>
        <w:t xml:space="preserve"> 쏠라 LED볼라드의 </w:t>
      </w:r>
      <w:r>
        <w:rPr>
          <w:rFonts w:ascii="굴림" w:eastAsia="굴림" w:hAnsi="굴림" w:hint="eastAsia"/>
          <w:sz w:val="26"/>
          <w:szCs w:val="26"/>
        </w:rPr>
        <w:t>시공 및 유지관리에 적용한다.</w:t>
      </w:r>
    </w:p>
    <w:p w14:paraId="32D396F6" w14:textId="77777777" w:rsidR="003D689F" w:rsidRDefault="003D689F" w:rsidP="00C05F63">
      <w:pPr>
        <w:pStyle w:val="a3"/>
      </w:pPr>
    </w:p>
    <w:p w14:paraId="58EAF75E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3. 제품의 명칭 및 규격</w:t>
      </w:r>
    </w:p>
    <w:p w14:paraId="4920B481" w14:textId="32DDA568" w:rsidR="00C05F63" w:rsidRDefault="00C05F63" w:rsidP="00C05F63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가. 명 </w:t>
      </w:r>
      <w:proofErr w:type="gramStart"/>
      <w:r>
        <w:rPr>
          <w:rFonts w:ascii="굴림" w:eastAsia="굴림" w:hAnsi="굴림" w:hint="eastAsia"/>
          <w:sz w:val="26"/>
          <w:szCs w:val="26"/>
        </w:rPr>
        <w:t>칭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“</w:t>
      </w:r>
      <w:proofErr w:type="spellStart"/>
      <w:r>
        <w:rPr>
          <w:rFonts w:ascii="굴림" w:eastAsia="굴림" w:hAnsi="굴림" w:hint="eastAsia"/>
          <w:sz w:val="26"/>
          <w:szCs w:val="26"/>
        </w:rPr>
        <w:t>하이큐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앙카식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r w:rsidR="00010F8A">
        <w:rPr>
          <w:rFonts w:ascii="굴림" w:eastAsia="굴림" w:hAnsi="굴림" w:hint="eastAsia"/>
          <w:sz w:val="26"/>
          <w:szCs w:val="26"/>
        </w:rPr>
        <w:t>쏠라 LED</w:t>
      </w:r>
      <w:r w:rsidR="0053725A">
        <w:rPr>
          <w:rFonts w:ascii="굴림" w:eastAsia="굴림" w:hAnsi="굴림" w:hint="eastAsia"/>
          <w:sz w:val="26"/>
          <w:szCs w:val="26"/>
        </w:rPr>
        <w:t xml:space="preserve">고정 </w:t>
      </w:r>
      <w:proofErr w:type="spellStart"/>
      <w:r w:rsidR="00010F8A">
        <w:rPr>
          <w:rFonts w:ascii="굴림" w:eastAsia="굴림" w:hAnsi="굴림" w:hint="eastAsia"/>
          <w:sz w:val="26"/>
          <w:szCs w:val="26"/>
        </w:rPr>
        <w:t>볼라드</w:t>
      </w:r>
      <w:proofErr w:type="spellEnd"/>
    </w:p>
    <w:p w14:paraId="06B98D29" w14:textId="7C1F6497" w:rsidR="00C05F63" w:rsidRDefault="00C05F63" w:rsidP="00C05F63">
      <w:pPr>
        <w:pStyle w:val="a3"/>
        <w:spacing w:line="480" w:lineRule="auto"/>
      </w:pPr>
      <w:proofErr w:type="spellStart"/>
      <w:r>
        <w:rPr>
          <w:rFonts w:ascii="굴림" w:eastAsia="굴림" w:hAnsi="굴림" w:hint="eastAsia"/>
          <w:sz w:val="26"/>
          <w:szCs w:val="26"/>
        </w:rPr>
        <w:t>하이큐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앙카식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r w:rsidR="00010F8A">
        <w:rPr>
          <w:rFonts w:ascii="굴림" w:eastAsia="굴림" w:hAnsi="굴림" w:hint="eastAsia"/>
          <w:sz w:val="26"/>
          <w:szCs w:val="26"/>
        </w:rPr>
        <w:t>쏠라 LED</w:t>
      </w:r>
      <w:r w:rsidR="0053725A">
        <w:rPr>
          <w:rFonts w:ascii="굴림" w:eastAsia="굴림" w:hAnsi="굴림" w:hint="eastAsia"/>
          <w:sz w:val="26"/>
          <w:szCs w:val="26"/>
        </w:rPr>
        <w:t xml:space="preserve"> 탄성</w:t>
      </w:r>
      <w:r w:rsidR="00793BAF"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 w:rsidR="00010F8A"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>"</w:t>
      </w:r>
    </w:p>
    <w:p w14:paraId="17691EA3" w14:textId="7C4E75F7" w:rsidR="00C05F63" w:rsidRDefault="00C05F63" w:rsidP="00C05F63">
      <w:pPr>
        <w:pStyle w:val="a3"/>
        <w:spacing w:line="384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나. 규 </w:t>
      </w:r>
      <w:proofErr w:type="gramStart"/>
      <w:r>
        <w:rPr>
          <w:rFonts w:ascii="굴림" w:eastAsia="굴림" w:hAnsi="굴림" w:hint="eastAsia"/>
          <w:sz w:val="26"/>
          <w:szCs w:val="26"/>
        </w:rPr>
        <w:t>격</w:t>
      </w:r>
      <w:r w:rsidR="00BD3E69">
        <w:rPr>
          <w:rFonts w:ascii="굴림" w:eastAsia="굴림" w:hAnsi="굴림" w:hint="eastAsia"/>
          <w:sz w:val="26"/>
          <w:szCs w:val="26"/>
        </w:rPr>
        <w:t xml:space="preserve"> :</w:t>
      </w:r>
      <w:proofErr w:type="gramEnd"/>
      <w:r w:rsidR="00BD3E69">
        <w:rPr>
          <w:rFonts w:ascii="굴림" w:eastAsia="굴림" w:hAnsi="굴림" w:hint="eastAsia"/>
          <w:sz w:val="26"/>
          <w:szCs w:val="26"/>
        </w:rPr>
        <w:t xml:space="preserve"> ø1</w:t>
      </w:r>
      <w:r w:rsidR="00AD0DBB">
        <w:rPr>
          <w:rFonts w:ascii="굴림" w:eastAsia="굴림" w:hAnsi="굴림" w:hint="eastAsia"/>
          <w:sz w:val="26"/>
          <w:szCs w:val="26"/>
        </w:rPr>
        <w:t>2</w:t>
      </w:r>
      <w:r w:rsidR="00BD3E69">
        <w:rPr>
          <w:rFonts w:ascii="굴림" w:eastAsia="굴림" w:hAnsi="굴림" w:hint="eastAsia"/>
          <w:sz w:val="26"/>
          <w:szCs w:val="26"/>
        </w:rPr>
        <w:t>0</w:t>
      </w:r>
      <w:r>
        <w:rPr>
          <w:rFonts w:ascii="굴림" w:eastAsia="굴림" w:hAnsi="굴림" w:hint="eastAsia"/>
          <w:sz w:val="26"/>
          <w:szCs w:val="26"/>
        </w:rPr>
        <w:t xml:space="preserve">X800 </w:t>
      </w:r>
    </w:p>
    <w:p w14:paraId="56EFEF1D" w14:textId="7C0D08A9" w:rsidR="00660A34" w:rsidRDefault="00660A34" w:rsidP="00C05F63">
      <w:pPr>
        <w:pStyle w:val="a3"/>
        <w:spacing w:line="384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다. 재 </w:t>
      </w:r>
      <w:proofErr w:type="gramStart"/>
      <w:r>
        <w:rPr>
          <w:rFonts w:ascii="굴림" w:eastAsia="굴림" w:hAnsi="굴림" w:hint="eastAsia"/>
          <w:sz w:val="26"/>
          <w:szCs w:val="26"/>
        </w:rPr>
        <w:t>질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TPU, PC, </w:t>
      </w:r>
      <w:proofErr w:type="spellStart"/>
      <w:r>
        <w:rPr>
          <w:rFonts w:ascii="굴림" w:eastAsia="굴림" w:hAnsi="굴림" w:hint="eastAsia"/>
          <w:sz w:val="26"/>
          <w:szCs w:val="26"/>
        </w:rPr>
        <w:t>고휘도반사지</w:t>
      </w:r>
      <w:proofErr w:type="spellEnd"/>
    </w:p>
    <w:p w14:paraId="401DEC3D" w14:textId="77777777" w:rsidR="0015541F" w:rsidRDefault="0015541F" w:rsidP="00C05F63">
      <w:pPr>
        <w:pStyle w:val="a3"/>
        <w:spacing w:line="384" w:lineRule="auto"/>
      </w:pPr>
    </w:p>
    <w:p w14:paraId="58012379" w14:textId="77777777" w:rsidR="00D41474" w:rsidRDefault="00D41474" w:rsidP="00C05F63">
      <w:pPr>
        <w:pStyle w:val="a3"/>
        <w:spacing w:line="384" w:lineRule="auto"/>
      </w:pPr>
    </w:p>
    <w:p w14:paraId="1FBCBBFE" w14:textId="77777777" w:rsidR="00D41474" w:rsidRDefault="00D41474" w:rsidP="00C05F63">
      <w:pPr>
        <w:pStyle w:val="a3"/>
        <w:spacing w:line="384" w:lineRule="auto"/>
      </w:pPr>
    </w:p>
    <w:p w14:paraId="4F6AB7A6" w14:textId="77777777" w:rsidR="00D41474" w:rsidRDefault="00D41474" w:rsidP="00C05F63">
      <w:pPr>
        <w:pStyle w:val="a3"/>
        <w:spacing w:line="384" w:lineRule="auto"/>
      </w:pPr>
    </w:p>
    <w:p w14:paraId="3FF3EAD8" w14:textId="77777777" w:rsidR="00D41474" w:rsidRDefault="00D41474" w:rsidP="00C05F63">
      <w:pPr>
        <w:pStyle w:val="a3"/>
        <w:spacing w:line="384" w:lineRule="auto"/>
      </w:pPr>
    </w:p>
    <w:p w14:paraId="1100DB8A" w14:textId="77777777" w:rsidR="00D41474" w:rsidRDefault="00D41474" w:rsidP="00C05F63">
      <w:pPr>
        <w:pStyle w:val="a3"/>
        <w:spacing w:line="384" w:lineRule="auto"/>
      </w:pPr>
    </w:p>
    <w:p w14:paraId="4AC34551" w14:textId="77777777" w:rsidR="00D41474" w:rsidRDefault="00D41474" w:rsidP="00C05F63">
      <w:pPr>
        <w:pStyle w:val="a3"/>
        <w:spacing w:line="384" w:lineRule="auto"/>
        <w:rPr>
          <w:rFonts w:hint="eastAsia"/>
        </w:rPr>
      </w:pPr>
    </w:p>
    <w:p w14:paraId="56FCB3C7" w14:textId="77777777" w:rsidR="00C05F63" w:rsidRDefault="00C05F63" w:rsidP="00C05F63">
      <w:pPr>
        <w:pStyle w:val="a3"/>
        <w:spacing w:line="480" w:lineRule="auto"/>
        <w:rPr>
          <w:rFonts w:ascii="굴림" w:eastAsia="굴림" w:hAnsi="굴림"/>
          <w:b/>
          <w:bCs/>
          <w:sz w:val="28"/>
          <w:szCs w:val="28"/>
        </w:rPr>
      </w:pPr>
      <w:r>
        <w:rPr>
          <w:rFonts w:ascii="굴림" w:eastAsia="굴림" w:hAnsi="굴림" w:hint="eastAsia"/>
          <w:b/>
          <w:bCs/>
          <w:sz w:val="28"/>
          <w:szCs w:val="28"/>
        </w:rPr>
        <w:lastRenderedPageBreak/>
        <w:t>4. 형상 및 시공예시도</w:t>
      </w:r>
    </w:p>
    <w:p w14:paraId="6EEEE293" w14:textId="4E709FB8" w:rsidR="00D41474" w:rsidRDefault="00D41474" w:rsidP="00C05F63">
      <w:pPr>
        <w:pStyle w:val="a3"/>
        <w:spacing w:line="480" w:lineRule="auto"/>
        <w:rPr>
          <w:rFonts w:hint="eastAsia"/>
          <w:noProof/>
        </w:rPr>
      </w:pPr>
      <w:r>
        <w:rPr>
          <w:rFonts w:hint="eastAsia"/>
          <w:noProof/>
        </w:rPr>
        <w:drawing>
          <wp:inline distT="0" distB="0" distL="0" distR="0" wp14:anchorId="077B0580" wp14:editId="039E99FD">
            <wp:extent cx="5734050" cy="5734050"/>
            <wp:effectExtent l="0" t="0" r="0" b="0"/>
            <wp:docPr id="204927110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E7E0F" w14:textId="77777777" w:rsidR="006D3A68" w:rsidRDefault="006D3A68" w:rsidP="00C05F63">
      <w:pPr>
        <w:pStyle w:val="a3"/>
        <w:spacing w:line="480" w:lineRule="auto"/>
      </w:pPr>
    </w:p>
    <w:p w14:paraId="3CC041F3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 xml:space="preserve">5. 시공 </w:t>
      </w:r>
    </w:p>
    <w:p w14:paraId="36AEDCC5" w14:textId="77777777" w:rsidR="00C05F63" w:rsidRDefault="00C05F63" w:rsidP="00C05F63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1) 시공에 들어가기 전에 </w:t>
      </w:r>
      <w:proofErr w:type="spellStart"/>
      <w:r>
        <w:rPr>
          <w:rFonts w:ascii="굴림" w:eastAsia="굴림" w:hAnsi="굴림" w:hint="eastAsia"/>
          <w:sz w:val="26"/>
          <w:szCs w:val="26"/>
        </w:rPr>
        <w:t>운전자뿐만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아니라 보행자의 안전을 위한</w:t>
      </w:r>
    </w:p>
    <w:p w14:paraId="6D585512" w14:textId="77777777" w:rsidR="00C05F63" w:rsidRDefault="00C05F63" w:rsidP="00C05F63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조치를 취한다.</w:t>
      </w:r>
    </w:p>
    <w:p w14:paraId="70C475C4" w14:textId="77777777" w:rsidR="00C05F63" w:rsidRDefault="00C05F63" w:rsidP="00C05F63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2)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설치 위치와 방법은 설계도 및 시방서에 의거하여 시공한다.</w:t>
      </w:r>
    </w:p>
    <w:p w14:paraId="3BE6E580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 xml:space="preserve">3) </w:t>
      </w:r>
      <w:r>
        <w:rPr>
          <w:rFonts w:ascii="MS Mincho" w:eastAsia="MS Mincho" w:hAnsi="MS Mincho" w:cs="MS Mincho" w:hint="eastAsia"/>
          <w:sz w:val="26"/>
          <w:szCs w:val="26"/>
        </w:rPr>
        <w:t>∅</w:t>
      </w:r>
      <w:r>
        <w:rPr>
          <w:rFonts w:ascii="돋움체" w:eastAsia="돋움체" w:hAnsi="돋움체" w:hint="eastAsia"/>
          <w:sz w:val="26"/>
          <w:szCs w:val="26"/>
        </w:rPr>
        <w:t xml:space="preserve">12드릴로 볼트구멍 위치를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마킹한다</w:t>
      </w:r>
      <w:proofErr w:type="spellEnd"/>
      <w:r>
        <w:rPr>
          <w:rFonts w:ascii="돋움체" w:eastAsia="돋움체" w:hAnsi="돋움체" w:hint="eastAsia"/>
          <w:sz w:val="26"/>
          <w:szCs w:val="26"/>
        </w:rPr>
        <w:t>.</w:t>
      </w:r>
    </w:p>
    <w:p w14:paraId="23FF3EBC" w14:textId="77777777" w:rsidR="00C05F63" w:rsidRDefault="00C05F63" w:rsidP="00C05F63">
      <w:pPr>
        <w:pStyle w:val="a3"/>
      </w:pPr>
      <w:proofErr w:type="spellStart"/>
      <w:r>
        <w:rPr>
          <w:rFonts w:ascii="돋움체" w:eastAsia="돋움체" w:hAnsi="돋움체" w:hint="eastAsia"/>
          <w:sz w:val="26"/>
          <w:szCs w:val="26"/>
        </w:rPr>
        <w:lastRenderedPageBreak/>
        <w:t>마킹위치에</w:t>
      </w:r>
      <w:proofErr w:type="spellEnd"/>
      <w:r>
        <w:rPr>
          <w:rFonts w:ascii="돋움체" w:eastAsia="돋움체" w:hAnsi="돋움체" w:hint="eastAsia"/>
          <w:sz w:val="26"/>
          <w:szCs w:val="26"/>
        </w:rPr>
        <w:t xml:space="preserve"> </w:t>
      </w:r>
      <w:r>
        <w:rPr>
          <w:rFonts w:ascii="MS Mincho" w:eastAsia="MS Mincho" w:hAnsi="MS Mincho" w:cs="MS Mincho" w:hint="eastAsia"/>
          <w:sz w:val="26"/>
          <w:szCs w:val="26"/>
        </w:rPr>
        <w:t>∅</w:t>
      </w:r>
      <w:r>
        <w:rPr>
          <w:rFonts w:ascii="돋움체" w:eastAsia="돋움체" w:hAnsi="돋움체" w:hint="eastAsia"/>
          <w:sz w:val="26"/>
          <w:szCs w:val="26"/>
        </w:rPr>
        <w:t>17 드릴로 깊이 110mm정도 천공한다.</w:t>
      </w:r>
    </w:p>
    <w:p w14:paraId="121686F8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>(송풍기나 흡착기가 없을 경우 제품을 들어내어 이물질을 제거하여야 한다.)</w:t>
      </w:r>
    </w:p>
    <w:p w14:paraId="05449550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 xml:space="preserve">4)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쐐기앙카</w:t>
      </w:r>
      <w:proofErr w:type="spellEnd"/>
      <w:r>
        <w:rPr>
          <w:rFonts w:ascii="돋움체" w:eastAsia="돋움체" w:hAnsi="돋움체" w:hint="eastAsia"/>
          <w:sz w:val="26"/>
          <w:szCs w:val="26"/>
        </w:rPr>
        <w:t>(</w:t>
      </w:r>
      <w:r>
        <w:rPr>
          <w:rFonts w:ascii="MS Mincho" w:eastAsia="MS Mincho" w:hAnsi="MS Mincho" w:cs="MS Mincho" w:hint="eastAsia"/>
          <w:sz w:val="26"/>
          <w:szCs w:val="26"/>
        </w:rPr>
        <w:t>∅</w:t>
      </w:r>
      <w:r>
        <w:rPr>
          <w:rFonts w:ascii="돋움체" w:eastAsia="돋움체" w:hAnsi="돋움체" w:hint="eastAsia"/>
          <w:sz w:val="26"/>
          <w:szCs w:val="26"/>
        </w:rPr>
        <w:t xml:space="preserve">16 x 100mm)를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밀어넣는다</w:t>
      </w:r>
      <w:proofErr w:type="spellEnd"/>
      <w:r>
        <w:rPr>
          <w:rFonts w:ascii="돋움체" w:eastAsia="돋움체" w:hAnsi="돋움체" w:hint="eastAsia"/>
          <w:sz w:val="26"/>
          <w:szCs w:val="26"/>
        </w:rPr>
        <w:t>.</w:t>
      </w:r>
    </w:p>
    <w:p w14:paraId="3320E0E6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 xml:space="preserve">5) 접착제를 바닥에 일정한 두께로 도포한다. </w:t>
      </w:r>
    </w:p>
    <w:p w14:paraId="0F60B24C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>6) 제품을 제품구성도와 같이 조립한다.</w:t>
      </w:r>
    </w:p>
    <w:p w14:paraId="0BA4BFD1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 xml:space="preserve">7)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스크류앙카</w:t>
      </w:r>
      <w:proofErr w:type="spellEnd"/>
      <w:r>
        <w:rPr>
          <w:rFonts w:ascii="돋움체" w:eastAsia="돋움체" w:hAnsi="돋움체" w:hint="eastAsia"/>
          <w:sz w:val="26"/>
          <w:szCs w:val="26"/>
        </w:rPr>
        <w:t xml:space="preserve"> 볼트(</w:t>
      </w:r>
      <w:r>
        <w:rPr>
          <w:rFonts w:ascii="MS Mincho" w:eastAsia="MS Mincho" w:hAnsi="MS Mincho" w:cs="MS Mincho" w:hint="eastAsia"/>
          <w:sz w:val="26"/>
          <w:szCs w:val="26"/>
        </w:rPr>
        <w:t>∅</w:t>
      </w:r>
      <w:r>
        <w:rPr>
          <w:rFonts w:ascii="돋움체" w:eastAsia="돋움체" w:hAnsi="돋움체" w:hint="eastAsia"/>
          <w:sz w:val="26"/>
          <w:szCs w:val="26"/>
        </w:rPr>
        <w:t>12 x 120mm)를 구멍에 넣는다.</w:t>
      </w:r>
    </w:p>
    <w:p w14:paraId="4A5F5CDD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 xml:space="preserve">※주차장 및 철골 콘크리트 구조물에 설치할 경우 상황에 맞는 시공방법을 선택하여야 하나, 주로 </w:t>
      </w:r>
      <w:r>
        <w:rPr>
          <w:rFonts w:ascii="MS Mincho" w:eastAsia="MS Mincho" w:hAnsi="MS Mincho" w:cs="MS Mincho" w:hint="eastAsia"/>
          <w:sz w:val="26"/>
          <w:szCs w:val="26"/>
        </w:rPr>
        <w:t>∅</w:t>
      </w:r>
      <w:r>
        <w:rPr>
          <w:rFonts w:ascii="돋움체" w:eastAsia="돋움체" w:hAnsi="돋움체" w:hint="eastAsia"/>
          <w:sz w:val="26"/>
          <w:szCs w:val="26"/>
        </w:rPr>
        <w:t>13 드릴로 깊이 100mm이상으로 천공한다.</w:t>
      </w:r>
    </w:p>
    <w:p w14:paraId="477A5D02" w14:textId="77777777" w:rsidR="00C05F63" w:rsidRDefault="00C05F63" w:rsidP="00C05F63">
      <w:pPr>
        <w:pStyle w:val="a3"/>
      </w:pPr>
      <w:r>
        <w:rPr>
          <w:rFonts w:ascii="돋움체" w:eastAsia="돋움체" w:hAnsi="돋움체" w:hint="eastAsia"/>
          <w:sz w:val="26"/>
          <w:szCs w:val="26"/>
        </w:rPr>
        <w:t xml:space="preserve">8)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앙카를</w:t>
      </w:r>
      <w:proofErr w:type="spellEnd"/>
      <w:r>
        <w:rPr>
          <w:rFonts w:ascii="돋움체" w:eastAsia="돋움체" w:hAnsi="돋움체" w:hint="eastAsia"/>
          <w:sz w:val="26"/>
          <w:szCs w:val="26"/>
        </w:rPr>
        <w:t xml:space="preserve">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인팩에</w:t>
      </w:r>
      <w:proofErr w:type="spellEnd"/>
      <w:r>
        <w:rPr>
          <w:rFonts w:ascii="돋움체" w:eastAsia="돋움체" w:hAnsi="돋움체" w:hint="eastAsia"/>
          <w:sz w:val="26"/>
          <w:szCs w:val="26"/>
        </w:rPr>
        <w:t xml:space="preserve"> 17mm </w:t>
      </w:r>
      <w:proofErr w:type="spellStart"/>
      <w:r>
        <w:rPr>
          <w:rFonts w:ascii="돋움체" w:eastAsia="돋움체" w:hAnsi="돋움체" w:hint="eastAsia"/>
          <w:sz w:val="26"/>
          <w:szCs w:val="26"/>
        </w:rPr>
        <w:t>복스를</w:t>
      </w:r>
      <w:proofErr w:type="spellEnd"/>
      <w:r>
        <w:rPr>
          <w:rFonts w:ascii="돋움체" w:eastAsia="돋움체" w:hAnsi="돋움체" w:hint="eastAsia"/>
          <w:sz w:val="26"/>
          <w:szCs w:val="26"/>
        </w:rPr>
        <w:t xml:space="preserve"> 끼워 견고하게 조여준다. </w:t>
      </w:r>
    </w:p>
    <w:p w14:paraId="3C4EDD95" w14:textId="77777777" w:rsidR="00C05F63" w:rsidRDefault="00C05F63" w:rsidP="00C05F63">
      <w:pPr>
        <w:pStyle w:val="a3"/>
        <w:rPr>
          <w:rFonts w:ascii="돋움체" w:eastAsia="돋움체" w:hAnsi="돋움체"/>
          <w:sz w:val="26"/>
          <w:szCs w:val="26"/>
        </w:rPr>
      </w:pPr>
      <w:r>
        <w:rPr>
          <w:rFonts w:ascii="돋움체" w:eastAsia="돋움체" w:hAnsi="돋움체" w:hint="eastAsia"/>
          <w:sz w:val="26"/>
          <w:szCs w:val="26"/>
        </w:rPr>
        <w:t>9) 주변정리, 정돈을 하고 안전 조치 시설물을 철거한다.</w:t>
      </w:r>
    </w:p>
    <w:p w14:paraId="591E22C1" w14:textId="77777777" w:rsidR="006937A7" w:rsidRDefault="006937A7" w:rsidP="00C05F63">
      <w:pPr>
        <w:pStyle w:val="a3"/>
      </w:pPr>
    </w:p>
    <w:p w14:paraId="38977E63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30"/>
          <w:szCs w:val="30"/>
        </w:rPr>
        <w:t>6. 검 수</w:t>
      </w:r>
    </w:p>
    <w:p w14:paraId="26D86CF7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sz w:val="26"/>
          <w:szCs w:val="26"/>
        </w:rPr>
        <w:t xml:space="preserve">시공이 완료되면 발주처 및 감독관의 입회 하에 검수를 받는다. </w:t>
      </w:r>
    </w:p>
    <w:p w14:paraId="57D900C4" w14:textId="77777777" w:rsidR="00C05F63" w:rsidRDefault="00C05F63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※ 발주처 및 감독관의 입회가 불가능 할 경우 시공 과정의 </w:t>
      </w:r>
      <w:proofErr w:type="gramStart"/>
      <w:r>
        <w:rPr>
          <w:rFonts w:ascii="굴림" w:eastAsia="굴림" w:hAnsi="굴림" w:hint="eastAsia"/>
          <w:sz w:val="26"/>
          <w:szCs w:val="26"/>
        </w:rPr>
        <w:t>전,중</w:t>
      </w:r>
      <w:proofErr w:type="gramEnd"/>
      <w:r>
        <w:rPr>
          <w:rFonts w:ascii="굴림" w:eastAsia="굴림" w:hAnsi="굴림" w:hint="eastAsia"/>
          <w:sz w:val="26"/>
          <w:szCs w:val="26"/>
        </w:rPr>
        <w:t>,</w:t>
      </w:r>
      <w:proofErr w:type="spellStart"/>
      <w:r>
        <w:rPr>
          <w:rFonts w:ascii="굴림" w:eastAsia="굴림" w:hAnsi="굴림" w:hint="eastAsia"/>
          <w:sz w:val="26"/>
          <w:szCs w:val="26"/>
        </w:rPr>
        <w:t>후을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촬영하여 설계도 또는 시방서 대로 완료되었음을 입증하도록 하여야 한다.</w:t>
      </w:r>
    </w:p>
    <w:p w14:paraId="43D7345F" w14:textId="77777777" w:rsidR="006937A7" w:rsidRDefault="006937A7" w:rsidP="00C05F63">
      <w:pPr>
        <w:pStyle w:val="a3"/>
        <w:spacing w:line="432" w:lineRule="auto"/>
      </w:pPr>
    </w:p>
    <w:p w14:paraId="3AFF5285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7. 유지관리</w:t>
      </w:r>
    </w:p>
    <w:p w14:paraId="700D80B2" w14:textId="77777777" w:rsidR="00C05F63" w:rsidRDefault="00C05F63" w:rsidP="00C05F63">
      <w:pPr>
        <w:pStyle w:val="a3"/>
      </w:pPr>
      <w:proofErr w:type="spellStart"/>
      <w:r>
        <w:rPr>
          <w:rFonts w:ascii="굴림" w:eastAsia="굴림" w:hAnsi="굴림" w:hint="eastAsia"/>
          <w:sz w:val="26"/>
          <w:szCs w:val="26"/>
        </w:rPr>
        <w:t>볼라드는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주기적인 점검을 통하여 초기 시공과 같이 유지관리 되도록 한다.</w:t>
      </w:r>
    </w:p>
    <w:p w14:paraId="510F1856" w14:textId="77777777" w:rsidR="00C05F63" w:rsidRDefault="00C05F63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가. 점검</w:t>
      </w:r>
    </w:p>
    <w:p w14:paraId="4B2575D5" w14:textId="77777777" w:rsidR="00C05F63" w:rsidRDefault="00C05F63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점검은 통상 순회 점검을 통하여 하기 사항의 이상 유무를 확인한다.</w:t>
      </w:r>
    </w:p>
    <w:p w14:paraId="77263701" w14:textId="77777777" w:rsidR="00C05F63" w:rsidRDefault="00C05F63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1) 오염상태(매연, 분진, 흙탕물 등등)</w:t>
      </w:r>
    </w:p>
    <w:p w14:paraId="10191E46" w14:textId="77777777" w:rsidR="00C05F63" w:rsidRDefault="00C05F63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2) 파손 유무</w:t>
      </w:r>
    </w:p>
    <w:p w14:paraId="2EAB0F1D" w14:textId="77777777" w:rsidR="00C05F63" w:rsidRDefault="00C05F63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3) 수평 수직의 유지</w:t>
      </w:r>
    </w:p>
    <w:p w14:paraId="736FA166" w14:textId="77777777" w:rsidR="00C05F63" w:rsidRDefault="00C05F63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4) 반사지 훼손 유무</w:t>
      </w:r>
    </w:p>
    <w:p w14:paraId="1A89C4C8" w14:textId="77777777" w:rsidR="00F639EA" w:rsidRDefault="00F639EA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bookmarkStart w:id="1" w:name="_Hlk172296716"/>
      <w:r>
        <w:rPr>
          <w:rFonts w:ascii="굴림" w:eastAsia="굴림" w:hAnsi="굴림" w:hint="eastAsia"/>
          <w:sz w:val="26"/>
          <w:szCs w:val="26"/>
        </w:rPr>
        <w:lastRenderedPageBreak/>
        <w:t xml:space="preserve">5) 야간 LED 점등 </w:t>
      </w:r>
    </w:p>
    <w:p w14:paraId="194D4A57" w14:textId="480AD607" w:rsidR="00F639EA" w:rsidRDefault="00F639EA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6)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렌즈 손상 </w:t>
      </w:r>
    </w:p>
    <w:bookmarkEnd w:id="1"/>
    <w:p w14:paraId="1C8FCC67" w14:textId="77777777" w:rsidR="00C05F63" w:rsidRDefault="00C05F63" w:rsidP="00C05F63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나. 보수</w:t>
      </w:r>
    </w:p>
    <w:p w14:paraId="53A1591E" w14:textId="77777777" w:rsidR="00C05F63" w:rsidRDefault="00C05F63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점검 결과 청소가 필요할 경우 청소를 실시하고 보수가 필요한 경우 5항의 시공 순서에 따라 보수한다.</w:t>
      </w:r>
    </w:p>
    <w:p w14:paraId="5FA4B212" w14:textId="77777777" w:rsidR="002F69C7" w:rsidRDefault="002F69C7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38948BDE" w14:textId="77777777" w:rsidR="004E39B1" w:rsidRDefault="00E47A57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점검 결과 5), 6) 항의 이상이 발견되어 </w:t>
      </w:r>
      <w:proofErr w:type="spellStart"/>
      <w:r w:rsidR="002F69C7">
        <w:rPr>
          <w:rFonts w:ascii="굴림" w:eastAsia="굴림" w:hAnsi="굴림" w:hint="eastAsia"/>
          <w:sz w:val="26"/>
          <w:szCs w:val="26"/>
        </w:rPr>
        <w:t>발광부</w:t>
      </w:r>
      <w:proofErr w:type="spellEnd"/>
      <w:r w:rsidR="002F69C7">
        <w:rPr>
          <w:rFonts w:ascii="굴림" w:eastAsia="굴림" w:hAnsi="굴림" w:hint="eastAsia"/>
          <w:sz w:val="26"/>
          <w:szCs w:val="26"/>
        </w:rPr>
        <w:t xml:space="preserve"> 모듈 별도 </w:t>
      </w:r>
      <w:proofErr w:type="spellStart"/>
      <w:r w:rsidR="002F69C7">
        <w:rPr>
          <w:rFonts w:ascii="굴림" w:eastAsia="굴림" w:hAnsi="굴림" w:hint="eastAsia"/>
          <w:sz w:val="26"/>
          <w:szCs w:val="26"/>
        </w:rPr>
        <w:t>보수시</w:t>
      </w:r>
      <w:proofErr w:type="spellEnd"/>
      <w:r w:rsidR="002F69C7">
        <w:rPr>
          <w:rFonts w:ascii="굴림" w:eastAsia="굴림" w:hAnsi="굴림" w:hint="eastAsia"/>
          <w:sz w:val="26"/>
          <w:szCs w:val="26"/>
        </w:rPr>
        <w:t xml:space="preserve"> 다음 교체 순서에 따라 보수한다.</w:t>
      </w:r>
      <w:r w:rsidR="00A16DFD">
        <w:rPr>
          <w:rFonts w:ascii="굴림" w:eastAsia="굴림" w:hAnsi="굴림" w:hint="eastAsia"/>
          <w:sz w:val="26"/>
          <w:szCs w:val="26"/>
        </w:rPr>
        <w:t xml:space="preserve"> </w:t>
      </w:r>
    </w:p>
    <w:p w14:paraId="7ECF1526" w14:textId="3CABB2BF" w:rsidR="002F69C7" w:rsidRDefault="00A16DFD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(</w:t>
      </w:r>
      <w:proofErr w:type="gramStart"/>
      <w:r w:rsidR="004E39B1">
        <w:rPr>
          <w:rFonts w:ascii="굴림" w:eastAsia="굴림" w:hAnsi="굴림" w:hint="eastAsia"/>
          <w:sz w:val="26"/>
          <w:szCs w:val="26"/>
        </w:rPr>
        <w:t>준비 :</w:t>
      </w:r>
      <w:proofErr w:type="gramEnd"/>
      <w:r w:rsidR="004E39B1">
        <w:rPr>
          <w:rFonts w:ascii="굴림" w:eastAsia="굴림" w:hAnsi="굴림" w:hint="eastAsia"/>
          <w:sz w:val="26"/>
          <w:szCs w:val="26"/>
        </w:rPr>
        <w:t xml:space="preserve"> </w:t>
      </w:r>
      <w:r>
        <w:rPr>
          <w:rFonts w:ascii="굴림" w:eastAsia="굴림" w:hAnsi="굴림" w:hint="eastAsia"/>
          <w:sz w:val="26"/>
          <w:szCs w:val="26"/>
        </w:rPr>
        <w:t xml:space="preserve">직결나사 3EA,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 1EA, 반사지 1EA)</w:t>
      </w:r>
    </w:p>
    <w:p w14:paraId="50DED138" w14:textId="77777777" w:rsidR="009F3B79" w:rsidRDefault="009F3B79" w:rsidP="00C05F63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41217073" w14:textId="77777777" w:rsidR="0088521E" w:rsidRDefault="0088521E" w:rsidP="0088521E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1) 시공에 들어가기 전에 </w:t>
      </w:r>
      <w:proofErr w:type="spellStart"/>
      <w:r>
        <w:rPr>
          <w:rFonts w:ascii="굴림" w:eastAsia="굴림" w:hAnsi="굴림" w:hint="eastAsia"/>
          <w:sz w:val="26"/>
          <w:szCs w:val="26"/>
        </w:rPr>
        <w:t>운전자뿐만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아니라 보행자의 안전을 위한</w:t>
      </w:r>
    </w:p>
    <w:p w14:paraId="3AE3CC96" w14:textId="77777777" w:rsidR="0088521E" w:rsidRDefault="0088521E" w:rsidP="0088521E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조치를 취한다.</w:t>
      </w:r>
    </w:p>
    <w:p w14:paraId="6A1865CC" w14:textId="5206D3C2" w:rsidR="006937A7" w:rsidRDefault="0088521E" w:rsidP="00D2121D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2</w:t>
      </w:r>
      <w:r w:rsidR="00D2121D">
        <w:rPr>
          <w:rFonts w:ascii="굴림" w:eastAsia="굴림" w:hAnsi="굴림" w:hint="eastAsia"/>
          <w:sz w:val="26"/>
          <w:szCs w:val="26"/>
        </w:rPr>
        <w:t xml:space="preserve">) 쏠라 LED </w:t>
      </w:r>
      <w:proofErr w:type="spellStart"/>
      <w:r w:rsidR="00D2121D">
        <w:rPr>
          <w:rFonts w:ascii="굴림" w:eastAsia="굴림" w:hAnsi="굴림" w:hint="eastAsia"/>
          <w:sz w:val="26"/>
          <w:szCs w:val="26"/>
        </w:rPr>
        <w:t>볼라드</w:t>
      </w:r>
      <w:proofErr w:type="spellEnd"/>
      <w:r w:rsidR="00D2121D">
        <w:rPr>
          <w:rFonts w:ascii="굴림" w:eastAsia="굴림" w:hAnsi="굴림" w:hint="eastAsia"/>
          <w:sz w:val="26"/>
          <w:szCs w:val="26"/>
        </w:rPr>
        <w:t xml:space="preserve"> 상하 2개의 반사지 중 상단 반사지를 제거한다.</w:t>
      </w:r>
    </w:p>
    <w:p w14:paraId="505128AF" w14:textId="70072075" w:rsidR="00D2121D" w:rsidRDefault="0088521E" w:rsidP="00D2121D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3</w:t>
      </w:r>
      <w:r w:rsidR="00D2121D">
        <w:rPr>
          <w:rFonts w:ascii="굴림" w:eastAsia="굴림" w:hAnsi="굴림" w:hint="eastAsia"/>
          <w:sz w:val="26"/>
          <w:szCs w:val="26"/>
        </w:rPr>
        <w:t xml:space="preserve">) </w:t>
      </w:r>
      <w:r w:rsidR="00406AFC">
        <w:rPr>
          <w:rFonts w:ascii="굴림" w:eastAsia="굴림" w:hAnsi="굴림" w:hint="eastAsia"/>
          <w:sz w:val="26"/>
          <w:szCs w:val="26"/>
        </w:rPr>
        <w:t>십</w:t>
      </w:r>
      <w:r w:rsidR="003C737C">
        <w:rPr>
          <w:rFonts w:ascii="굴림" w:eastAsia="굴림" w:hAnsi="굴림" w:hint="eastAsia"/>
          <w:sz w:val="26"/>
          <w:szCs w:val="26"/>
        </w:rPr>
        <w:t>자드라이버</w:t>
      </w:r>
      <w:r w:rsidR="00431863">
        <w:rPr>
          <w:rFonts w:ascii="굴림" w:eastAsia="굴림" w:hAnsi="굴림" w:hint="eastAsia"/>
          <w:sz w:val="26"/>
          <w:szCs w:val="26"/>
        </w:rPr>
        <w:t xml:space="preserve"> 및 전동드릴을</w:t>
      </w:r>
      <w:r w:rsidR="003C737C">
        <w:rPr>
          <w:rFonts w:ascii="굴림" w:eastAsia="굴림" w:hAnsi="굴림" w:hint="eastAsia"/>
          <w:sz w:val="26"/>
          <w:szCs w:val="26"/>
        </w:rPr>
        <w:t xml:space="preserve"> 이용해 </w:t>
      </w:r>
      <w:r w:rsidR="00A7732B">
        <w:rPr>
          <w:rFonts w:ascii="굴림" w:eastAsia="굴림" w:hAnsi="굴림" w:hint="eastAsia"/>
          <w:sz w:val="26"/>
          <w:szCs w:val="26"/>
        </w:rPr>
        <w:t>직결나사</w:t>
      </w:r>
      <w:r w:rsidR="003C737C">
        <w:rPr>
          <w:rFonts w:ascii="굴림" w:eastAsia="굴림" w:hAnsi="굴림" w:hint="eastAsia"/>
          <w:sz w:val="26"/>
          <w:szCs w:val="26"/>
        </w:rPr>
        <w:t xml:space="preserve"> 3개를 제거한다.</w:t>
      </w:r>
    </w:p>
    <w:p w14:paraId="726B13BA" w14:textId="4641830A" w:rsidR="003C737C" w:rsidRDefault="0088521E" w:rsidP="00D2121D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4</w:t>
      </w:r>
      <w:r w:rsidR="003C737C">
        <w:rPr>
          <w:rFonts w:ascii="굴림" w:eastAsia="굴림" w:hAnsi="굴림" w:hint="eastAsia"/>
          <w:sz w:val="26"/>
          <w:szCs w:val="26"/>
        </w:rPr>
        <w:t>)</w:t>
      </w:r>
      <w:r w:rsidR="00431863">
        <w:rPr>
          <w:rFonts w:ascii="굴림" w:eastAsia="굴림" w:hAnsi="굴림" w:hint="eastAsia"/>
          <w:sz w:val="26"/>
          <w:szCs w:val="26"/>
        </w:rPr>
        <w:t xml:space="preserve"> 교체할 </w:t>
      </w:r>
      <w:proofErr w:type="spellStart"/>
      <w:r w:rsidR="00431863">
        <w:rPr>
          <w:rFonts w:ascii="굴림" w:eastAsia="굴림" w:hAnsi="굴림" w:hint="eastAsia"/>
          <w:sz w:val="26"/>
          <w:szCs w:val="26"/>
        </w:rPr>
        <w:t>발광부</w:t>
      </w:r>
      <w:proofErr w:type="spellEnd"/>
      <w:r w:rsidR="00431863">
        <w:rPr>
          <w:rFonts w:ascii="굴림" w:eastAsia="굴림" w:hAnsi="굴림" w:hint="eastAsia"/>
          <w:sz w:val="26"/>
          <w:szCs w:val="26"/>
        </w:rPr>
        <w:t xml:space="preserve"> 모듈을 제거하고 새로운 모듈을 교체한다.</w:t>
      </w:r>
    </w:p>
    <w:p w14:paraId="33CC158C" w14:textId="5630C0DA" w:rsidR="00431863" w:rsidRDefault="0088521E" w:rsidP="00D2121D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5</w:t>
      </w:r>
      <w:r w:rsidR="00431863">
        <w:rPr>
          <w:rFonts w:ascii="굴림" w:eastAsia="굴림" w:hAnsi="굴림" w:hint="eastAsia"/>
          <w:sz w:val="26"/>
          <w:szCs w:val="26"/>
        </w:rPr>
        <w:t xml:space="preserve">) 십자드라이버 및 전동드릴을 이용해 제거된 </w:t>
      </w:r>
      <w:r w:rsidR="00A7732B">
        <w:rPr>
          <w:rFonts w:ascii="굴림" w:eastAsia="굴림" w:hAnsi="굴림" w:hint="eastAsia"/>
          <w:sz w:val="26"/>
          <w:szCs w:val="26"/>
        </w:rPr>
        <w:t>나사를</w:t>
      </w:r>
      <w:r w:rsidR="00431863">
        <w:rPr>
          <w:rFonts w:ascii="굴림" w:eastAsia="굴림" w:hAnsi="굴림" w:hint="eastAsia"/>
          <w:sz w:val="26"/>
          <w:szCs w:val="26"/>
        </w:rPr>
        <w:t xml:space="preserve"> </w:t>
      </w:r>
      <w:r w:rsidR="00A7732B">
        <w:rPr>
          <w:rFonts w:ascii="굴림" w:eastAsia="굴림" w:hAnsi="굴림" w:hint="eastAsia"/>
          <w:sz w:val="26"/>
          <w:szCs w:val="26"/>
        </w:rPr>
        <w:t xml:space="preserve">다시 </w:t>
      </w:r>
      <w:r w:rsidR="00431863">
        <w:rPr>
          <w:rFonts w:ascii="굴림" w:eastAsia="굴림" w:hAnsi="굴림" w:hint="eastAsia"/>
          <w:sz w:val="26"/>
          <w:szCs w:val="26"/>
        </w:rPr>
        <w:t>체결한다.</w:t>
      </w:r>
    </w:p>
    <w:p w14:paraId="6140AF69" w14:textId="3E1BA836" w:rsidR="00431863" w:rsidRDefault="0088521E" w:rsidP="00D2121D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6</w:t>
      </w:r>
      <w:r w:rsidR="00431863">
        <w:rPr>
          <w:rFonts w:ascii="굴림" w:eastAsia="굴림" w:hAnsi="굴림" w:hint="eastAsia"/>
          <w:sz w:val="26"/>
          <w:szCs w:val="26"/>
        </w:rPr>
        <w:t>) 반사지를 다시 부착하여 교체를 완료한다.</w:t>
      </w:r>
    </w:p>
    <w:p w14:paraId="0178096A" w14:textId="30B07A8C" w:rsidR="0088521E" w:rsidRDefault="0088521E" w:rsidP="0088521E">
      <w:pPr>
        <w:pStyle w:val="a3"/>
        <w:rPr>
          <w:rFonts w:ascii="돋움체" w:eastAsia="돋움체" w:hAnsi="돋움체"/>
          <w:sz w:val="26"/>
          <w:szCs w:val="26"/>
        </w:rPr>
      </w:pPr>
      <w:r>
        <w:rPr>
          <w:rFonts w:ascii="돋움체" w:eastAsia="돋움체" w:hAnsi="돋움체" w:hint="eastAsia"/>
          <w:sz w:val="26"/>
          <w:szCs w:val="26"/>
        </w:rPr>
        <w:t>7) 주변정리, 정돈을 하고 안전 조치 시설물을 철거한다.</w:t>
      </w:r>
    </w:p>
    <w:p w14:paraId="20E161F7" w14:textId="77777777" w:rsidR="0088521E" w:rsidRPr="0088521E" w:rsidRDefault="0088521E" w:rsidP="00D2121D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5B3BA75E" w14:textId="77777777" w:rsidR="00D2121D" w:rsidRDefault="00D2121D" w:rsidP="00C05F63">
      <w:pPr>
        <w:pStyle w:val="a3"/>
        <w:spacing w:line="432" w:lineRule="auto"/>
      </w:pPr>
    </w:p>
    <w:p w14:paraId="6FE4BB99" w14:textId="77777777" w:rsidR="00C05F63" w:rsidRDefault="00C05F63" w:rsidP="00C05F63">
      <w:pPr>
        <w:pStyle w:val="a3"/>
      </w:pPr>
      <w:r>
        <w:rPr>
          <w:rFonts w:ascii="굴림" w:eastAsia="굴림" w:hAnsi="굴림" w:hint="eastAsia"/>
          <w:b/>
          <w:bCs/>
          <w:sz w:val="26"/>
          <w:szCs w:val="26"/>
        </w:rPr>
        <w:t>8. 기 타</w:t>
      </w:r>
    </w:p>
    <w:p w14:paraId="068B051F" w14:textId="40471FE0" w:rsidR="003A1715" w:rsidRPr="00C05F63" w:rsidRDefault="00C05F63" w:rsidP="00D41474">
      <w:pPr>
        <w:pStyle w:val="a3"/>
        <w:rPr>
          <w:rFonts w:hint="eastAsia"/>
        </w:rPr>
      </w:pPr>
      <w:r>
        <w:rPr>
          <w:rFonts w:ascii="굴림" w:eastAsia="굴림" w:hAnsi="굴림" w:hint="eastAsia"/>
          <w:sz w:val="26"/>
          <w:szCs w:val="26"/>
        </w:rPr>
        <w:t>본 시방서에 기술되지 아니한 제반 사항은 발주처 또는 감독관의 지시에 따라야 한다.</w:t>
      </w:r>
    </w:p>
    <w:sectPr w:rsidR="003A1715" w:rsidRPr="00C05F63" w:rsidSect="003A171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6E187" w14:textId="77777777" w:rsidR="005156A5" w:rsidRDefault="005156A5" w:rsidP="00BD3E69">
      <w:r>
        <w:separator/>
      </w:r>
    </w:p>
  </w:endnote>
  <w:endnote w:type="continuationSeparator" w:id="0">
    <w:p w14:paraId="0B16A961" w14:textId="77777777" w:rsidR="005156A5" w:rsidRDefault="005156A5" w:rsidP="00BD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-국향B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67587" w14:textId="77777777" w:rsidR="005156A5" w:rsidRDefault="005156A5" w:rsidP="00BD3E69">
      <w:r>
        <w:separator/>
      </w:r>
    </w:p>
  </w:footnote>
  <w:footnote w:type="continuationSeparator" w:id="0">
    <w:p w14:paraId="5CC68B57" w14:textId="77777777" w:rsidR="005156A5" w:rsidRDefault="005156A5" w:rsidP="00BD3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12948"/>
    <w:multiLevelType w:val="hybridMultilevel"/>
    <w:tmpl w:val="EC622CBA"/>
    <w:lvl w:ilvl="0" w:tplc="F6105798">
      <w:start w:val="1"/>
      <w:numFmt w:val="decimal"/>
      <w:lvlText w:val="%1)"/>
      <w:lvlJc w:val="left"/>
      <w:pPr>
        <w:ind w:left="815" w:hanging="37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86759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C70"/>
    <w:rsid w:val="00006C70"/>
    <w:rsid w:val="00010F8A"/>
    <w:rsid w:val="000D5ACB"/>
    <w:rsid w:val="001372C1"/>
    <w:rsid w:val="0014011D"/>
    <w:rsid w:val="0015541F"/>
    <w:rsid w:val="00183CE3"/>
    <w:rsid w:val="002F69C7"/>
    <w:rsid w:val="003A1715"/>
    <w:rsid w:val="003C737C"/>
    <w:rsid w:val="003D689F"/>
    <w:rsid w:val="00406AFC"/>
    <w:rsid w:val="00431863"/>
    <w:rsid w:val="004E39B1"/>
    <w:rsid w:val="005156A5"/>
    <w:rsid w:val="0053725A"/>
    <w:rsid w:val="005452F2"/>
    <w:rsid w:val="005B67D4"/>
    <w:rsid w:val="005E633E"/>
    <w:rsid w:val="006262B4"/>
    <w:rsid w:val="00641836"/>
    <w:rsid w:val="00655C3A"/>
    <w:rsid w:val="00660A34"/>
    <w:rsid w:val="006937A7"/>
    <w:rsid w:val="006D3A68"/>
    <w:rsid w:val="00793BAF"/>
    <w:rsid w:val="007A0746"/>
    <w:rsid w:val="0088521E"/>
    <w:rsid w:val="008E0F51"/>
    <w:rsid w:val="009134A6"/>
    <w:rsid w:val="00926F73"/>
    <w:rsid w:val="009F3B79"/>
    <w:rsid w:val="00A16DFD"/>
    <w:rsid w:val="00A65FFA"/>
    <w:rsid w:val="00A7732B"/>
    <w:rsid w:val="00AA2E23"/>
    <w:rsid w:val="00AB319F"/>
    <w:rsid w:val="00AD0DBB"/>
    <w:rsid w:val="00B6128C"/>
    <w:rsid w:val="00B636D3"/>
    <w:rsid w:val="00BA6E0C"/>
    <w:rsid w:val="00BD3E69"/>
    <w:rsid w:val="00C05F63"/>
    <w:rsid w:val="00C502ED"/>
    <w:rsid w:val="00D2121D"/>
    <w:rsid w:val="00D41474"/>
    <w:rsid w:val="00D54C23"/>
    <w:rsid w:val="00DB0D02"/>
    <w:rsid w:val="00DB42FE"/>
    <w:rsid w:val="00E019FF"/>
    <w:rsid w:val="00E0573E"/>
    <w:rsid w:val="00E47A57"/>
    <w:rsid w:val="00EC4B53"/>
    <w:rsid w:val="00F0332A"/>
    <w:rsid w:val="00F639EA"/>
    <w:rsid w:val="00FB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D77AE"/>
  <w15:docId w15:val="{5F94AE52-F03D-4CDF-95BA-F089F524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71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05F63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D3E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D3E69"/>
  </w:style>
  <w:style w:type="paragraph" w:styleId="a5">
    <w:name w:val="footer"/>
    <w:basedOn w:val="a"/>
    <w:link w:val="Char0"/>
    <w:uiPriority w:val="99"/>
    <w:unhideWhenUsed/>
    <w:rsid w:val="00BD3E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D3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44E5A-1DF4-4592-BE0D-73F7DFCB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KWANGYEOL KIM</cp:lastModifiedBy>
  <cp:revision>15</cp:revision>
  <dcterms:created xsi:type="dcterms:W3CDTF">2024-07-19T06:47:00Z</dcterms:created>
  <dcterms:modified xsi:type="dcterms:W3CDTF">2024-08-29T05:18:00Z</dcterms:modified>
</cp:coreProperties>
</file>