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E5FC6" w14:textId="0DD9B220" w:rsidR="00597632" w:rsidRDefault="009D7DBE" w:rsidP="00597632">
      <w:pPr>
        <w:pStyle w:val="a3"/>
        <w:jc w:val="center"/>
      </w:pPr>
      <w:proofErr w:type="spellStart"/>
      <w:r>
        <w:rPr>
          <w:rFonts w:ascii="굴림" w:eastAsia="굴림" w:hAnsi="굴림" w:hint="eastAsia"/>
          <w:sz w:val="48"/>
          <w:szCs w:val="48"/>
          <w:u w:val="single" w:color="000000"/>
        </w:rPr>
        <w:t>매립식</w:t>
      </w:r>
      <w:proofErr w:type="spellEnd"/>
      <w:r>
        <w:rPr>
          <w:rFonts w:ascii="굴림" w:eastAsia="굴림" w:hAnsi="굴림" w:hint="eastAsia"/>
          <w:sz w:val="48"/>
          <w:szCs w:val="48"/>
          <w:u w:val="single" w:color="000000"/>
        </w:rPr>
        <w:t xml:space="preserve"> </w:t>
      </w:r>
      <w:r w:rsidR="00597632">
        <w:rPr>
          <w:rFonts w:ascii="굴림" w:eastAsia="굴림" w:hAnsi="굴림" w:hint="eastAsia"/>
          <w:sz w:val="48"/>
          <w:szCs w:val="48"/>
          <w:u w:val="single" w:color="000000"/>
        </w:rPr>
        <w:t xml:space="preserve">쏠라 LED </w:t>
      </w:r>
      <w:proofErr w:type="spellStart"/>
      <w:r w:rsidR="00597632">
        <w:rPr>
          <w:rFonts w:ascii="굴림" w:eastAsia="굴림" w:hAnsi="굴림" w:hint="eastAsia"/>
          <w:sz w:val="48"/>
          <w:szCs w:val="48"/>
          <w:u w:val="single" w:color="000000"/>
        </w:rPr>
        <w:t>볼라드</w:t>
      </w:r>
      <w:proofErr w:type="spellEnd"/>
      <w:r w:rsidR="00597632">
        <w:rPr>
          <w:rFonts w:ascii="굴림" w:eastAsia="굴림" w:hAnsi="굴림" w:hint="eastAsia"/>
          <w:sz w:val="48"/>
          <w:szCs w:val="48"/>
          <w:u w:val="single" w:color="000000"/>
        </w:rPr>
        <w:t xml:space="preserve"> 시방서</w:t>
      </w:r>
    </w:p>
    <w:p w14:paraId="1DA5AB37" w14:textId="77777777" w:rsidR="00D67DC7" w:rsidRDefault="00D67DC7" w:rsidP="00D5796C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39EBDD81" w14:textId="77777777" w:rsidR="00D67DC7" w:rsidRDefault="00D67DC7" w:rsidP="00D5796C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66DBB5B7" w14:textId="77A617CC" w:rsidR="00D5796C" w:rsidRDefault="00D5796C" w:rsidP="00D5796C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1. 목 적</w:t>
      </w:r>
    </w:p>
    <w:p w14:paraId="15D71EB3" w14:textId="34F9D810" w:rsidR="00D5796C" w:rsidRDefault="00D5796C" w:rsidP="00D5796C">
      <w:pPr>
        <w:pStyle w:val="a3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본 시방서는 차량 진입의 통제가 필요하거나 자전거 전용 도로 등, 보행자의 안전과 통행에 지장을 주는 것을 사전에 예방하고, 차량이 보도에 진입할 수 없도록 하여 </w:t>
      </w:r>
      <w:proofErr w:type="gramStart"/>
      <w:r>
        <w:rPr>
          <w:rFonts w:ascii="굴림" w:eastAsia="굴림" w:hAnsi="굴림" w:hint="eastAsia"/>
          <w:sz w:val="26"/>
          <w:szCs w:val="26"/>
        </w:rPr>
        <w:t>주.정차할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때 발생할 수 있는 안전사고 및 보도 파손의 원인을 제거하기 위하여 설치되는 </w:t>
      </w:r>
      <w:proofErr w:type="spellStart"/>
      <w:r w:rsidR="000E0594">
        <w:rPr>
          <w:rFonts w:ascii="굴림" w:eastAsia="굴림" w:hAnsi="굴림" w:hint="eastAsia"/>
          <w:sz w:val="26"/>
          <w:szCs w:val="26"/>
        </w:rPr>
        <w:t>매립식</w:t>
      </w:r>
      <w:proofErr w:type="spellEnd"/>
      <w:r w:rsidR="000E0594">
        <w:rPr>
          <w:rFonts w:ascii="굴림" w:eastAsia="굴림" w:hAnsi="굴림" w:hint="eastAsia"/>
          <w:sz w:val="26"/>
          <w:szCs w:val="26"/>
        </w:rPr>
        <w:t xml:space="preserve"> 쏠라 LED볼라드</w:t>
      </w:r>
      <w:r>
        <w:rPr>
          <w:rFonts w:ascii="굴림" w:eastAsia="굴림" w:hAnsi="굴림" w:hint="eastAsia"/>
          <w:sz w:val="26"/>
          <w:szCs w:val="26"/>
        </w:rPr>
        <w:t>의 시공이 확실하고 안전하게 설치되며 지속적인 유지관리가 되도록 함을 목적으로 한다.</w:t>
      </w:r>
    </w:p>
    <w:p w14:paraId="39BAAF56" w14:textId="77777777" w:rsidR="00597632" w:rsidRDefault="00597632" w:rsidP="00D5796C">
      <w:pPr>
        <w:pStyle w:val="a3"/>
      </w:pPr>
    </w:p>
    <w:p w14:paraId="78C17E1C" w14:textId="77777777" w:rsidR="00D5796C" w:rsidRDefault="00D5796C" w:rsidP="00D5796C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2. 적용범위</w:t>
      </w:r>
    </w:p>
    <w:p w14:paraId="320FE425" w14:textId="57F40D87" w:rsidR="00D5796C" w:rsidRDefault="00D5796C" w:rsidP="00D5796C">
      <w:pPr>
        <w:pStyle w:val="a3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본 시방서는 </w:t>
      </w:r>
      <w:proofErr w:type="spellStart"/>
      <w:r w:rsidR="00442018">
        <w:rPr>
          <w:rFonts w:ascii="굴림" w:eastAsia="굴림" w:hAnsi="굴림" w:hint="eastAsia"/>
          <w:sz w:val="26"/>
          <w:szCs w:val="26"/>
        </w:rPr>
        <w:t>매립식</w:t>
      </w:r>
      <w:proofErr w:type="spellEnd"/>
      <w:r w:rsidR="00442018">
        <w:rPr>
          <w:rFonts w:ascii="굴림" w:eastAsia="굴림" w:hAnsi="굴림" w:hint="eastAsia"/>
          <w:sz w:val="26"/>
          <w:szCs w:val="26"/>
        </w:rPr>
        <w:t xml:space="preserve"> 쏠라 LED볼라드의 </w:t>
      </w:r>
      <w:r>
        <w:rPr>
          <w:rFonts w:ascii="굴림" w:eastAsia="굴림" w:hAnsi="굴림" w:hint="eastAsia"/>
          <w:sz w:val="26"/>
          <w:szCs w:val="26"/>
        </w:rPr>
        <w:t>시공 및 유지관리에 적용한다.</w:t>
      </w:r>
    </w:p>
    <w:p w14:paraId="6200F817" w14:textId="77777777" w:rsidR="00096634" w:rsidRDefault="00096634" w:rsidP="00D5796C">
      <w:pPr>
        <w:pStyle w:val="a3"/>
      </w:pPr>
    </w:p>
    <w:p w14:paraId="26B02F8B" w14:textId="77777777" w:rsidR="00D5796C" w:rsidRDefault="00D5796C" w:rsidP="00D5796C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3. 제품의 명칭 및 규격</w:t>
      </w:r>
    </w:p>
    <w:p w14:paraId="4631D46F" w14:textId="7B11A379" w:rsidR="007060BD" w:rsidRDefault="00D5796C" w:rsidP="007060BD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가. 명 </w:t>
      </w:r>
      <w:proofErr w:type="gramStart"/>
      <w:r>
        <w:rPr>
          <w:rFonts w:ascii="굴림" w:eastAsia="굴림" w:hAnsi="굴림" w:hint="eastAsia"/>
          <w:sz w:val="26"/>
          <w:szCs w:val="26"/>
        </w:rPr>
        <w:t>칭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</w:t>
      </w:r>
      <w:r w:rsidR="007060BD">
        <w:rPr>
          <w:rFonts w:ascii="굴림" w:eastAsia="굴림" w:hAnsi="굴림" w:hint="eastAsia"/>
          <w:sz w:val="26"/>
          <w:szCs w:val="26"/>
        </w:rPr>
        <w:t>“</w:t>
      </w:r>
      <w:proofErr w:type="spellStart"/>
      <w:r w:rsidR="007060BD">
        <w:rPr>
          <w:rFonts w:ascii="굴림" w:eastAsia="굴림" w:hAnsi="굴림" w:hint="eastAsia"/>
          <w:sz w:val="26"/>
          <w:szCs w:val="26"/>
        </w:rPr>
        <w:t>하이큐</w:t>
      </w:r>
      <w:proofErr w:type="spellEnd"/>
      <w:r w:rsidR="007060BD">
        <w:rPr>
          <w:rFonts w:ascii="굴림" w:eastAsia="굴림" w:hAnsi="굴림" w:hint="eastAsia"/>
          <w:sz w:val="26"/>
          <w:szCs w:val="26"/>
        </w:rPr>
        <w:t xml:space="preserve"> </w:t>
      </w:r>
      <w:proofErr w:type="spellStart"/>
      <w:r w:rsidR="007060BD">
        <w:rPr>
          <w:rFonts w:ascii="굴림" w:eastAsia="굴림" w:hAnsi="굴림" w:hint="eastAsia"/>
          <w:sz w:val="26"/>
          <w:szCs w:val="26"/>
        </w:rPr>
        <w:t>매립식</w:t>
      </w:r>
      <w:proofErr w:type="spellEnd"/>
      <w:r w:rsidR="007060BD">
        <w:rPr>
          <w:rFonts w:ascii="굴림" w:eastAsia="굴림" w:hAnsi="굴림" w:hint="eastAsia"/>
          <w:sz w:val="26"/>
          <w:szCs w:val="26"/>
        </w:rPr>
        <w:t xml:space="preserve"> 쏠라 LED고정 </w:t>
      </w:r>
      <w:proofErr w:type="spellStart"/>
      <w:r w:rsidR="007060BD">
        <w:rPr>
          <w:rFonts w:ascii="굴림" w:eastAsia="굴림" w:hAnsi="굴림" w:hint="eastAsia"/>
          <w:sz w:val="26"/>
          <w:szCs w:val="26"/>
        </w:rPr>
        <w:t>볼라드</w:t>
      </w:r>
      <w:proofErr w:type="spellEnd"/>
    </w:p>
    <w:p w14:paraId="00AF7993" w14:textId="284411A9" w:rsidR="007060BD" w:rsidRDefault="007060BD" w:rsidP="007060BD">
      <w:pPr>
        <w:pStyle w:val="a3"/>
        <w:spacing w:line="480" w:lineRule="auto"/>
      </w:pPr>
      <w:proofErr w:type="spellStart"/>
      <w:r>
        <w:rPr>
          <w:rFonts w:ascii="굴림" w:eastAsia="굴림" w:hAnsi="굴림" w:hint="eastAsia"/>
          <w:sz w:val="26"/>
          <w:szCs w:val="26"/>
        </w:rPr>
        <w:t>하이큐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</w:t>
      </w:r>
      <w:proofErr w:type="spellStart"/>
      <w:r>
        <w:rPr>
          <w:rFonts w:ascii="굴림" w:eastAsia="굴림" w:hAnsi="굴림" w:hint="eastAsia"/>
          <w:sz w:val="26"/>
          <w:szCs w:val="26"/>
        </w:rPr>
        <w:t>매립식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쏠라 LED 탄성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</w:t>
      </w:r>
      <w:proofErr w:type="spellEnd"/>
      <w:r>
        <w:rPr>
          <w:rFonts w:ascii="굴림" w:eastAsia="굴림" w:hAnsi="굴림" w:hint="eastAsia"/>
          <w:sz w:val="26"/>
          <w:szCs w:val="26"/>
        </w:rPr>
        <w:t>"</w:t>
      </w:r>
    </w:p>
    <w:p w14:paraId="7C36859B" w14:textId="77777777" w:rsidR="00096563" w:rsidRDefault="00096563" w:rsidP="00096563">
      <w:pPr>
        <w:pStyle w:val="a3"/>
        <w:spacing w:line="384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나. 규 </w:t>
      </w:r>
      <w:proofErr w:type="gramStart"/>
      <w:r>
        <w:rPr>
          <w:rFonts w:ascii="굴림" w:eastAsia="굴림" w:hAnsi="굴림" w:hint="eastAsia"/>
          <w:sz w:val="26"/>
          <w:szCs w:val="26"/>
        </w:rPr>
        <w:t>격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ø120X800 </w:t>
      </w:r>
    </w:p>
    <w:p w14:paraId="52B0983F" w14:textId="77777777" w:rsidR="00096563" w:rsidRDefault="00096563" w:rsidP="00096563">
      <w:pPr>
        <w:pStyle w:val="a3"/>
        <w:spacing w:line="384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다. 재 </w:t>
      </w:r>
      <w:proofErr w:type="gramStart"/>
      <w:r>
        <w:rPr>
          <w:rFonts w:ascii="굴림" w:eastAsia="굴림" w:hAnsi="굴림" w:hint="eastAsia"/>
          <w:sz w:val="26"/>
          <w:szCs w:val="26"/>
        </w:rPr>
        <w:t>질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TPU, PC, </w:t>
      </w:r>
      <w:proofErr w:type="spellStart"/>
      <w:r>
        <w:rPr>
          <w:rFonts w:ascii="굴림" w:eastAsia="굴림" w:hAnsi="굴림" w:hint="eastAsia"/>
          <w:sz w:val="26"/>
          <w:szCs w:val="26"/>
        </w:rPr>
        <w:t>고휘도반사지</w:t>
      </w:r>
      <w:proofErr w:type="spellEnd"/>
    </w:p>
    <w:p w14:paraId="0F6C24C9" w14:textId="77777777" w:rsidR="009316D6" w:rsidRDefault="009316D6" w:rsidP="00D5796C">
      <w:pPr>
        <w:pStyle w:val="a3"/>
        <w:spacing w:line="480" w:lineRule="auto"/>
        <w:rPr>
          <w:noProof/>
        </w:rPr>
      </w:pPr>
    </w:p>
    <w:p w14:paraId="38ECA9C2" w14:textId="77777777" w:rsidR="00D67DC7" w:rsidRDefault="00D67DC7" w:rsidP="00D5796C">
      <w:pPr>
        <w:pStyle w:val="a3"/>
        <w:spacing w:line="480" w:lineRule="auto"/>
        <w:rPr>
          <w:rFonts w:ascii="굴림" w:eastAsia="굴림" w:hAnsi="굴림"/>
          <w:b/>
          <w:bCs/>
          <w:sz w:val="28"/>
          <w:szCs w:val="28"/>
        </w:rPr>
      </w:pPr>
    </w:p>
    <w:p w14:paraId="31DABA27" w14:textId="77777777" w:rsidR="00D67DC7" w:rsidRDefault="00D67DC7" w:rsidP="00D5796C">
      <w:pPr>
        <w:pStyle w:val="a3"/>
        <w:spacing w:line="480" w:lineRule="auto"/>
        <w:rPr>
          <w:rFonts w:ascii="굴림" w:eastAsia="굴림" w:hAnsi="굴림"/>
          <w:b/>
          <w:bCs/>
          <w:sz w:val="28"/>
          <w:szCs w:val="28"/>
        </w:rPr>
      </w:pPr>
    </w:p>
    <w:p w14:paraId="1D23D478" w14:textId="77777777" w:rsidR="00D67DC7" w:rsidRDefault="00D67DC7" w:rsidP="00D5796C">
      <w:pPr>
        <w:pStyle w:val="a3"/>
        <w:spacing w:line="480" w:lineRule="auto"/>
        <w:rPr>
          <w:rFonts w:ascii="굴림" w:eastAsia="굴림" w:hAnsi="굴림"/>
          <w:b/>
          <w:bCs/>
          <w:sz w:val="28"/>
          <w:szCs w:val="28"/>
        </w:rPr>
      </w:pPr>
    </w:p>
    <w:p w14:paraId="07E51C66" w14:textId="77777777" w:rsidR="00D67DC7" w:rsidRDefault="00D67DC7" w:rsidP="00D5796C">
      <w:pPr>
        <w:pStyle w:val="a3"/>
        <w:spacing w:line="480" w:lineRule="auto"/>
        <w:rPr>
          <w:rFonts w:ascii="굴림" w:eastAsia="굴림" w:hAnsi="굴림"/>
          <w:b/>
          <w:bCs/>
          <w:sz w:val="28"/>
          <w:szCs w:val="28"/>
        </w:rPr>
      </w:pPr>
    </w:p>
    <w:p w14:paraId="42CBFE8C" w14:textId="029ACE33" w:rsidR="00D5796C" w:rsidRDefault="00D5796C" w:rsidP="00D5796C">
      <w:pPr>
        <w:pStyle w:val="a3"/>
        <w:spacing w:line="480" w:lineRule="auto"/>
        <w:rPr>
          <w:rFonts w:ascii="굴림" w:eastAsia="굴림" w:hAnsi="굴림"/>
          <w:b/>
          <w:bCs/>
          <w:sz w:val="28"/>
          <w:szCs w:val="28"/>
        </w:rPr>
      </w:pPr>
      <w:r>
        <w:rPr>
          <w:rFonts w:ascii="굴림" w:eastAsia="굴림" w:hAnsi="굴림" w:hint="eastAsia"/>
          <w:b/>
          <w:bCs/>
          <w:sz w:val="28"/>
          <w:szCs w:val="28"/>
        </w:rPr>
        <w:lastRenderedPageBreak/>
        <w:t>4. 형상 및 시공예시도</w:t>
      </w:r>
    </w:p>
    <w:p w14:paraId="2329CB91" w14:textId="42ED6C80" w:rsidR="00393E66" w:rsidRDefault="00D67DC7" w:rsidP="00393E66">
      <w:pPr>
        <w:pStyle w:val="a3"/>
        <w:spacing w:line="480" w:lineRule="auto"/>
        <w:rPr>
          <w:noProof/>
        </w:rPr>
      </w:pPr>
      <w:r>
        <w:rPr>
          <w:rFonts w:ascii="굴림" w:eastAsia="굴림" w:hAnsi="굴림" w:hint="eastAsia"/>
          <w:noProof/>
          <w:sz w:val="26"/>
          <w:szCs w:val="26"/>
        </w:rPr>
        <w:drawing>
          <wp:inline distT="0" distB="0" distL="0" distR="0" wp14:anchorId="1400F6C7" wp14:editId="7B7F2C6D">
            <wp:extent cx="5724525" cy="5857875"/>
            <wp:effectExtent l="0" t="0" r="9525" b="9525"/>
            <wp:docPr id="862423350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85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55157" w14:textId="77777777" w:rsidR="005A139E" w:rsidRDefault="005A139E" w:rsidP="00D5796C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0B24107F" w14:textId="40468EE9" w:rsidR="00D5796C" w:rsidRDefault="00D5796C" w:rsidP="00D5796C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 xml:space="preserve">5. 시공 </w:t>
      </w:r>
    </w:p>
    <w:p w14:paraId="0199852C" w14:textId="77777777" w:rsidR="00D5796C" w:rsidRDefault="00D5796C" w:rsidP="00D5796C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1) 시공에 들어가기 전에 </w:t>
      </w:r>
      <w:proofErr w:type="spellStart"/>
      <w:r>
        <w:rPr>
          <w:rFonts w:ascii="굴림" w:eastAsia="굴림" w:hAnsi="굴림" w:hint="eastAsia"/>
          <w:sz w:val="26"/>
          <w:szCs w:val="26"/>
        </w:rPr>
        <w:t>운전자뿐만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아니라 보행자의 안전을 위한</w:t>
      </w:r>
    </w:p>
    <w:p w14:paraId="7996A2D3" w14:textId="77777777" w:rsidR="00D5796C" w:rsidRDefault="00D5796C" w:rsidP="00D5796C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>조치를 취한다.</w:t>
      </w:r>
    </w:p>
    <w:p w14:paraId="22F1818D" w14:textId="77777777" w:rsidR="00D5796C" w:rsidRDefault="00D5796C" w:rsidP="00D5796C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2)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설치 위치와 방법은 설계도 및 시방서에 의거하여 시공한다.</w:t>
      </w:r>
    </w:p>
    <w:p w14:paraId="2603B7D8" w14:textId="77777777" w:rsidR="00D7335F" w:rsidRDefault="00D7335F" w:rsidP="00D7335F">
      <w:pPr>
        <w:pStyle w:val="a3"/>
        <w:spacing w:line="480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lastRenderedPageBreak/>
        <w:t xml:space="preserve">3)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탈락 및 치우침이 발생하지 않도록 현장 여건에 따라 적절한</w:t>
      </w:r>
    </w:p>
    <w:p w14:paraId="77B0A717" w14:textId="77777777" w:rsidR="00D7335F" w:rsidRDefault="00D7335F" w:rsidP="00D7335F">
      <w:pPr>
        <w:pStyle w:val="a3"/>
        <w:spacing w:line="480" w:lineRule="auto"/>
        <w:ind w:firstLineChars="100" w:firstLine="260"/>
      </w:pPr>
      <w:r>
        <w:rPr>
          <w:rFonts w:ascii="굴림" w:eastAsia="굴림" w:hAnsi="굴림" w:hint="eastAsia"/>
          <w:sz w:val="26"/>
          <w:szCs w:val="26"/>
        </w:rPr>
        <w:t xml:space="preserve">깊이로 </w:t>
      </w:r>
      <w:proofErr w:type="spellStart"/>
      <w:r>
        <w:rPr>
          <w:rFonts w:ascii="굴림" w:eastAsia="굴림" w:hAnsi="굴림" w:hint="eastAsia"/>
          <w:sz w:val="26"/>
          <w:szCs w:val="26"/>
        </w:rPr>
        <w:t>타설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또는 </w:t>
      </w:r>
      <w:r w:rsidR="003F320F">
        <w:rPr>
          <w:rFonts w:ascii="굴림" w:eastAsia="굴림" w:hAnsi="굴림" w:hint="eastAsia"/>
          <w:sz w:val="26"/>
          <w:szCs w:val="26"/>
        </w:rPr>
        <w:t>천</w:t>
      </w:r>
      <w:r>
        <w:rPr>
          <w:rFonts w:ascii="굴림" w:eastAsia="굴림" w:hAnsi="굴림" w:hint="eastAsia"/>
          <w:sz w:val="26"/>
          <w:szCs w:val="26"/>
        </w:rPr>
        <w:t xml:space="preserve">공 </w:t>
      </w:r>
      <w:proofErr w:type="spellStart"/>
      <w:r>
        <w:rPr>
          <w:rFonts w:ascii="굴림" w:eastAsia="굴림" w:hAnsi="굴림" w:hint="eastAsia"/>
          <w:sz w:val="26"/>
          <w:szCs w:val="26"/>
        </w:rPr>
        <w:t>코아작업을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진행한다.</w:t>
      </w:r>
    </w:p>
    <w:p w14:paraId="4F072473" w14:textId="77777777" w:rsidR="00D7335F" w:rsidRDefault="00D7335F" w:rsidP="00D7335F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4) </w:t>
      </w:r>
      <w:proofErr w:type="spellStart"/>
      <w:r>
        <w:rPr>
          <w:rFonts w:ascii="굴림" w:eastAsia="굴림" w:hAnsi="굴림" w:hint="eastAsia"/>
          <w:sz w:val="26"/>
          <w:szCs w:val="26"/>
        </w:rPr>
        <w:t>터파기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바닥으로부터 시공</w:t>
      </w:r>
      <w:r w:rsidR="005E0224">
        <w:rPr>
          <w:rFonts w:ascii="굴림" w:eastAsia="굴림" w:hAnsi="굴림" w:hint="eastAsia"/>
          <w:sz w:val="26"/>
          <w:szCs w:val="26"/>
        </w:rPr>
        <w:t xml:space="preserve"> </w:t>
      </w:r>
      <w:r>
        <w:rPr>
          <w:rFonts w:ascii="굴림" w:eastAsia="굴림" w:hAnsi="굴림" w:hint="eastAsia"/>
          <w:sz w:val="26"/>
          <w:szCs w:val="26"/>
        </w:rPr>
        <w:t>후의 공간</w:t>
      </w:r>
      <w:r w:rsidR="005E0224">
        <w:rPr>
          <w:rFonts w:ascii="굴림" w:eastAsia="굴림" w:hAnsi="굴림" w:hint="eastAsia"/>
          <w:sz w:val="26"/>
          <w:szCs w:val="26"/>
        </w:rPr>
        <w:t xml:space="preserve"> </w:t>
      </w:r>
      <w:r>
        <w:rPr>
          <w:rFonts w:ascii="굴림" w:eastAsia="굴림" w:hAnsi="굴림" w:hint="eastAsia"/>
          <w:sz w:val="26"/>
          <w:szCs w:val="26"/>
        </w:rPr>
        <w:t xml:space="preserve">발생 및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함몰이 없게</w:t>
      </w:r>
    </w:p>
    <w:p w14:paraId="600E3CCC" w14:textId="77777777" w:rsidR="00D7335F" w:rsidRDefault="00D7335F" w:rsidP="00D7335F">
      <w:pPr>
        <w:pStyle w:val="a3"/>
        <w:spacing w:line="432" w:lineRule="auto"/>
        <w:ind w:firstLineChars="100" w:firstLine="260"/>
      </w:pPr>
      <w:r>
        <w:rPr>
          <w:rFonts w:ascii="굴림" w:eastAsia="굴림" w:hAnsi="굴림" w:hint="eastAsia"/>
          <w:sz w:val="26"/>
          <w:szCs w:val="26"/>
        </w:rPr>
        <w:t xml:space="preserve"> 다짐을 한다.</w:t>
      </w:r>
    </w:p>
    <w:p w14:paraId="1D3F42F7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5)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시공은 지주에 </w:t>
      </w:r>
      <w:proofErr w:type="spellStart"/>
      <w:r>
        <w:rPr>
          <w:rFonts w:ascii="굴림" w:eastAsia="굴림" w:hAnsi="굴림" w:hint="eastAsia"/>
          <w:sz w:val="26"/>
          <w:szCs w:val="26"/>
        </w:rPr>
        <w:t>뚫려있는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홀에 ∮10*240㎜ </w:t>
      </w:r>
      <w:proofErr w:type="spellStart"/>
      <w:r>
        <w:rPr>
          <w:rFonts w:ascii="굴림" w:eastAsia="굴림" w:hAnsi="굴림" w:hint="eastAsia"/>
          <w:sz w:val="26"/>
          <w:szCs w:val="26"/>
        </w:rPr>
        <w:t>철근를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넣고 콘크리트로 </w:t>
      </w:r>
      <w:proofErr w:type="spellStart"/>
      <w:r>
        <w:rPr>
          <w:rFonts w:ascii="굴림" w:eastAsia="굴림" w:hAnsi="굴림" w:hint="eastAsia"/>
          <w:sz w:val="26"/>
          <w:szCs w:val="26"/>
        </w:rPr>
        <w:t>타설한다</w:t>
      </w:r>
      <w:proofErr w:type="spellEnd"/>
      <w:r>
        <w:rPr>
          <w:rFonts w:ascii="굴림" w:eastAsia="굴림" w:hAnsi="굴림" w:hint="eastAsia"/>
          <w:sz w:val="26"/>
          <w:szCs w:val="26"/>
        </w:rPr>
        <w:t>.</w:t>
      </w:r>
    </w:p>
    <w:p w14:paraId="1EF8C3F1" w14:textId="77777777" w:rsidR="00D5796C" w:rsidRPr="00C50E35" w:rsidRDefault="00D5796C" w:rsidP="00D5796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6) 시공 후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높이는 </w:t>
      </w:r>
      <w:proofErr w:type="spellStart"/>
      <w:r>
        <w:rPr>
          <w:rFonts w:ascii="굴림" w:eastAsia="굴림" w:hAnsi="굴림" w:hint="eastAsia"/>
          <w:sz w:val="26"/>
          <w:szCs w:val="26"/>
        </w:rPr>
        <w:t>타설부에서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800mm가 되도록 지주만 </w:t>
      </w:r>
      <w:proofErr w:type="spellStart"/>
      <w:r>
        <w:rPr>
          <w:rFonts w:ascii="굴림" w:eastAsia="굴림" w:hAnsi="굴림" w:hint="eastAsia"/>
          <w:sz w:val="26"/>
          <w:szCs w:val="26"/>
        </w:rPr>
        <w:t>타설함을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</w:t>
      </w:r>
      <w:proofErr w:type="gramStart"/>
      <w:r>
        <w:rPr>
          <w:rFonts w:ascii="굴림" w:eastAsia="굴림" w:hAnsi="굴림" w:hint="eastAsia"/>
          <w:sz w:val="26"/>
          <w:szCs w:val="26"/>
        </w:rPr>
        <w:t xml:space="preserve">원칙 </w:t>
      </w:r>
      <w:proofErr w:type="spellStart"/>
      <w:r>
        <w:rPr>
          <w:rFonts w:ascii="굴림" w:eastAsia="굴림" w:hAnsi="굴림" w:hint="eastAsia"/>
          <w:sz w:val="26"/>
          <w:szCs w:val="26"/>
        </w:rPr>
        <w:t>으로</w:t>
      </w:r>
      <w:proofErr w:type="spellEnd"/>
      <w:proofErr w:type="gramEnd"/>
      <w:r>
        <w:rPr>
          <w:rFonts w:ascii="굴림" w:eastAsia="굴림" w:hAnsi="굴림" w:hint="eastAsia"/>
          <w:sz w:val="26"/>
          <w:szCs w:val="26"/>
        </w:rPr>
        <w:t xml:space="preserve"> 한다. </w:t>
      </w:r>
    </w:p>
    <w:p w14:paraId="4881AF98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그러나 설계 도면에 노면으로 </w:t>
      </w:r>
      <w:proofErr w:type="spellStart"/>
      <w:r>
        <w:rPr>
          <w:rFonts w:ascii="굴림" w:eastAsia="굴림" w:hAnsi="굴림" w:hint="eastAsia"/>
          <w:sz w:val="26"/>
          <w:szCs w:val="26"/>
        </w:rPr>
        <w:t>부터의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규제가 </w:t>
      </w:r>
      <w:proofErr w:type="spellStart"/>
      <w:r>
        <w:rPr>
          <w:rFonts w:ascii="굴림" w:eastAsia="굴림" w:hAnsi="굴림" w:hint="eastAsia"/>
          <w:sz w:val="26"/>
          <w:szCs w:val="26"/>
        </w:rPr>
        <w:t>있을시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</w:t>
      </w:r>
      <w:proofErr w:type="spellStart"/>
      <w:r>
        <w:rPr>
          <w:rFonts w:ascii="굴림" w:eastAsia="굴림" w:hAnsi="굴림" w:hint="eastAsia"/>
          <w:sz w:val="26"/>
          <w:szCs w:val="26"/>
        </w:rPr>
        <w:t>타설시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높이를 조정하여 </w:t>
      </w:r>
      <w:proofErr w:type="spellStart"/>
      <w:r>
        <w:rPr>
          <w:rFonts w:ascii="굴림" w:eastAsia="굴림" w:hAnsi="굴림" w:hint="eastAsia"/>
          <w:sz w:val="26"/>
          <w:szCs w:val="26"/>
        </w:rPr>
        <w:t>타설한다</w:t>
      </w:r>
      <w:proofErr w:type="spellEnd"/>
      <w:r>
        <w:rPr>
          <w:rFonts w:ascii="굴림" w:eastAsia="굴림" w:hAnsi="굴림" w:hint="eastAsia"/>
          <w:sz w:val="26"/>
          <w:szCs w:val="26"/>
        </w:rPr>
        <w:t>.</w:t>
      </w:r>
    </w:p>
    <w:p w14:paraId="323A3927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7) 기초 콘크리트는 완전히 </w:t>
      </w:r>
      <w:proofErr w:type="spellStart"/>
      <w:r>
        <w:rPr>
          <w:rFonts w:ascii="굴림" w:eastAsia="굴림" w:hAnsi="굴림" w:hint="eastAsia"/>
          <w:sz w:val="26"/>
          <w:szCs w:val="26"/>
        </w:rPr>
        <w:t>양생될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때까지 시공유지를 위하여 적절한 조치를 하여 야 한다.</w:t>
      </w:r>
    </w:p>
    <w:p w14:paraId="7EAF6C53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※ 콘크리트 </w:t>
      </w:r>
      <w:proofErr w:type="spellStart"/>
      <w:r>
        <w:rPr>
          <w:rFonts w:ascii="굴림" w:eastAsia="굴림" w:hAnsi="굴림" w:hint="eastAsia"/>
          <w:sz w:val="26"/>
          <w:szCs w:val="26"/>
        </w:rPr>
        <w:t>타설시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지상으로 돌출되는 본체에 이물질이 묻지 않게 하고 만약 콘크리트가 묻은 경우 양생되기 전 물로 닦아낸다.</w:t>
      </w:r>
    </w:p>
    <w:p w14:paraId="2ADBA038" w14:textId="77777777" w:rsidR="00D5796C" w:rsidRDefault="00D5796C" w:rsidP="00D5796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8) 설치가 완료되었을 시는 주변을 깨끗이 정리하고 통행에 불편이 없도록 조치한다.</w:t>
      </w:r>
    </w:p>
    <w:p w14:paraId="77EFA980" w14:textId="77777777" w:rsidR="005A139E" w:rsidRDefault="005A139E" w:rsidP="00D5796C">
      <w:pPr>
        <w:pStyle w:val="a3"/>
        <w:spacing w:line="432" w:lineRule="auto"/>
      </w:pPr>
    </w:p>
    <w:p w14:paraId="53ABAD92" w14:textId="77777777" w:rsidR="005A139E" w:rsidRDefault="005A139E" w:rsidP="00D5796C">
      <w:pPr>
        <w:pStyle w:val="a3"/>
        <w:spacing w:line="432" w:lineRule="auto"/>
      </w:pPr>
    </w:p>
    <w:p w14:paraId="469E45C2" w14:textId="77777777" w:rsidR="00D5796C" w:rsidRDefault="00D5796C" w:rsidP="00D5796C">
      <w:pPr>
        <w:pStyle w:val="a3"/>
      </w:pPr>
      <w:r>
        <w:rPr>
          <w:rFonts w:ascii="굴림" w:eastAsia="굴림" w:hAnsi="굴림" w:hint="eastAsia"/>
          <w:b/>
          <w:bCs/>
          <w:sz w:val="30"/>
          <w:szCs w:val="30"/>
        </w:rPr>
        <w:t>6. 검 수</w:t>
      </w:r>
    </w:p>
    <w:p w14:paraId="40E6ECE8" w14:textId="77777777" w:rsidR="00D5796C" w:rsidRDefault="00D5796C" w:rsidP="00D5796C">
      <w:pPr>
        <w:pStyle w:val="a3"/>
      </w:pPr>
      <w:r>
        <w:rPr>
          <w:rFonts w:ascii="굴림" w:eastAsia="굴림" w:hAnsi="굴림" w:hint="eastAsia"/>
          <w:sz w:val="26"/>
          <w:szCs w:val="26"/>
        </w:rPr>
        <w:t xml:space="preserve">시공이 완료되면 발주처 및 감독관의 입회 하에 검수를 받는다. </w:t>
      </w:r>
    </w:p>
    <w:p w14:paraId="761B5A6B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※ 발주처 및 감독관의 입회가 불가능 할 경우 시공 과정의 </w:t>
      </w:r>
      <w:proofErr w:type="gramStart"/>
      <w:r>
        <w:rPr>
          <w:rFonts w:ascii="굴림" w:eastAsia="굴림" w:hAnsi="굴림" w:hint="eastAsia"/>
          <w:sz w:val="26"/>
          <w:szCs w:val="26"/>
        </w:rPr>
        <w:t>전,중</w:t>
      </w:r>
      <w:proofErr w:type="gramEnd"/>
      <w:r>
        <w:rPr>
          <w:rFonts w:ascii="굴림" w:eastAsia="굴림" w:hAnsi="굴림" w:hint="eastAsia"/>
          <w:sz w:val="26"/>
          <w:szCs w:val="26"/>
        </w:rPr>
        <w:t>,</w:t>
      </w:r>
      <w:proofErr w:type="spellStart"/>
      <w:r>
        <w:rPr>
          <w:rFonts w:ascii="굴림" w:eastAsia="굴림" w:hAnsi="굴림" w:hint="eastAsia"/>
          <w:sz w:val="26"/>
          <w:szCs w:val="26"/>
        </w:rPr>
        <w:t>후을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촬영하여 설계도 또는 시방서 대로 완료되었음을 입증하도록 하여야 한다.</w:t>
      </w:r>
    </w:p>
    <w:p w14:paraId="24D46EEB" w14:textId="77777777" w:rsidR="005A139E" w:rsidRDefault="005A139E" w:rsidP="00D5796C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1268A86B" w14:textId="7C2EA748" w:rsidR="00D5796C" w:rsidRDefault="00D5796C" w:rsidP="00D5796C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lastRenderedPageBreak/>
        <w:t>7. 유지관리</w:t>
      </w:r>
    </w:p>
    <w:p w14:paraId="5411D9ED" w14:textId="77777777" w:rsidR="00D5796C" w:rsidRDefault="00D5796C" w:rsidP="00D5796C">
      <w:pPr>
        <w:pStyle w:val="a3"/>
      </w:pPr>
      <w:proofErr w:type="spellStart"/>
      <w:r>
        <w:rPr>
          <w:rFonts w:ascii="굴림" w:eastAsia="굴림" w:hAnsi="굴림" w:hint="eastAsia"/>
          <w:sz w:val="26"/>
          <w:szCs w:val="26"/>
        </w:rPr>
        <w:t>볼라드는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주기적인 점검을 통하여 초기 시공과 같이 유지관리 되도록 한다.</w:t>
      </w:r>
    </w:p>
    <w:p w14:paraId="4BE236C2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가. 점검</w:t>
      </w:r>
    </w:p>
    <w:p w14:paraId="405B8C44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점검은 통상 순회 점검을 통하여 하기 사항의 이상 유무를 확인한다.</w:t>
      </w:r>
    </w:p>
    <w:p w14:paraId="1320D3BD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1) 오염상태(매연, 분진, 흙탕물 등등)</w:t>
      </w:r>
    </w:p>
    <w:p w14:paraId="6D67B4A0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2) 파손 유무</w:t>
      </w:r>
    </w:p>
    <w:p w14:paraId="3E895C74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3) 수평 수직의 유지</w:t>
      </w:r>
    </w:p>
    <w:p w14:paraId="36ACB192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4) 반사지 훼손 유무</w:t>
      </w:r>
    </w:p>
    <w:p w14:paraId="4471FE39" w14:textId="77777777" w:rsidR="00966A19" w:rsidRDefault="00966A19" w:rsidP="00966A19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5) 야간 LED 점등 </w:t>
      </w:r>
    </w:p>
    <w:p w14:paraId="6432A706" w14:textId="77777777" w:rsidR="00966A19" w:rsidRDefault="00966A19" w:rsidP="00966A19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6)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렌즈 손상 </w:t>
      </w:r>
    </w:p>
    <w:p w14:paraId="6B48EB61" w14:textId="77777777" w:rsidR="005A139E" w:rsidRPr="00966A19" w:rsidRDefault="005A139E" w:rsidP="00D5796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</w:p>
    <w:p w14:paraId="1A25094E" w14:textId="04AFE74B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나. 보수</w:t>
      </w:r>
    </w:p>
    <w:p w14:paraId="19E2B1F5" w14:textId="77777777" w:rsidR="00D5796C" w:rsidRDefault="00D5796C" w:rsidP="00D5796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점검 결과 청소가 필요할 경우 청소를 실시하고 보수가 필요한 경우 5항의 시공 순서에 따라 보수한다.</w:t>
      </w:r>
    </w:p>
    <w:p w14:paraId="6FC41959" w14:textId="77777777" w:rsidR="005A139E" w:rsidRDefault="005A139E" w:rsidP="00D5796C">
      <w:pPr>
        <w:pStyle w:val="a3"/>
        <w:rPr>
          <w:rFonts w:ascii="굴림" w:eastAsia="굴림" w:hAnsi="굴림"/>
          <w:b/>
          <w:bCs/>
          <w:sz w:val="26"/>
          <w:szCs w:val="26"/>
        </w:rPr>
      </w:pPr>
    </w:p>
    <w:p w14:paraId="3055CCAD" w14:textId="77777777" w:rsidR="000417D8" w:rsidRDefault="00966A19" w:rsidP="00966A19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점검 결과 5), 6) 항의 이상이 발견되어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모듈 별도 </w:t>
      </w:r>
      <w:proofErr w:type="spellStart"/>
      <w:r>
        <w:rPr>
          <w:rFonts w:ascii="굴림" w:eastAsia="굴림" w:hAnsi="굴림" w:hint="eastAsia"/>
          <w:sz w:val="26"/>
          <w:szCs w:val="26"/>
        </w:rPr>
        <w:t>보수시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다음 교체 순서에 따라 보수한다.</w:t>
      </w:r>
      <w:r w:rsidR="000417D8" w:rsidRPr="000417D8">
        <w:rPr>
          <w:rFonts w:ascii="굴림" w:eastAsia="굴림" w:hAnsi="굴림" w:hint="eastAsia"/>
          <w:sz w:val="26"/>
          <w:szCs w:val="26"/>
        </w:rPr>
        <w:t xml:space="preserve"> </w:t>
      </w:r>
    </w:p>
    <w:p w14:paraId="7F0E1736" w14:textId="5B10D8B0" w:rsidR="00966A19" w:rsidRDefault="000417D8" w:rsidP="00966A19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(</w:t>
      </w:r>
      <w:proofErr w:type="gramStart"/>
      <w:r>
        <w:rPr>
          <w:rFonts w:ascii="굴림" w:eastAsia="굴림" w:hAnsi="굴림" w:hint="eastAsia"/>
          <w:sz w:val="26"/>
          <w:szCs w:val="26"/>
        </w:rPr>
        <w:t>준비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직결나사 3EA,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모듈 1EA, 반사지 1EA)</w:t>
      </w:r>
    </w:p>
    <w:p w14:paraId="02B77499" w14:textId="77777777" w:rsidR="000417D8" w:rsidRDefault="000417D8" w:rsidP="00966A19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</w:p>
    <w:p w14:paraId="5A9D5DD7" w14:textId="77777777" w:rsidR="00966A19" w:rsidRDefault="00966A19" w:rsidP="00966A19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1) 시공에 들어가기 전에 </w:t>
      </w:r>
      <w:proofErr w:type="spellStart"/>
      <w:r>
        <w:rPr>
          <w:rFonts w:ascii="굴림" w:eastAsia="굴림" w:hAnsi="굴림" w:hint="eastAsia"/>
          <w:sz w:val="26"/>
          <w:szCs w:val="26"/>
        </w:rPr>
        <w:t>운전자뿐만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아니라 보행자의 안전을 위한</w:t>
      </w:r>
    </w:p>
    <w:p w14:paraId="6225D83F" w14:textId="77777777" w:rsidR="00966A19" w:rsidRDefault="00966A19" w:rsidP="00966A19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>조치를 취한다.</w:t>
      </w:r>
    </w:p>
    <w:p w14:paraId="60E5CC3D" w14:textId="77777777" w:rsidR="00966A19" w:rsidRDefault="00966A19" w:rsidP="00966A19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2) 쏠라 LED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상하 2개의 반사지 중 상단 반사지를 제거한다.</w:t>
      </w:r>
    </w:p>
    <w:p w14:paraId="6AD93AD1" w14:textId="77777777" w:rsidR="00966A19" w:rsidRDefault="00966A19" w:rsidP="00966A19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3) 십자드라이버 및 전동드릴을 이용해 직결나사 3개를 제거한다.</w:t>
      </w:r>
    </w:p>
    <w:p w14:paraId="2AB24B07" w14:textId="77777777" w:rsidR="00966A19" w:rsidRDefault="00966A19" w:rsidP="00966A19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lastRenderedPageBreak/>
        <w:t xml:space="preserve">4) 교체할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모듈을 제거하고 새로운 모듈을 교체한다.</w:t>
      </w:r>
    </w:p>
    <w:p w14:paraId="14F522FD" w14:textId="77777777" w:rsidR="00966A19" w:rsidRDefault="00966A19" w:rsidP="00966A19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5) 십자드라이버 및 전동드릴을 이용해 제거된 나사를 다시 체결한다.</w:t>
      </w:r>
    </w:p>
    <w:p w14:paraId="1B4BF66A" w14:textId="77777777" w:rsidR="00966A19" w:rsidRDefault="00966A19" w:rsidP="00966A19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6) 반사지를 다시 부착하여 교체를 완료한다.</w:t>
      </w:r>
    </w:p>
    <w:p w14:paraId="4C390451" w14:textId="77777777" w:rsidR="00966A19" w:rsidRDefault="00966A19" w:rsidP="00966A19">
      <w:pPr>
        <w:pStyle w:val="a3"/>
        <w:rPr>
          <w:rFonts w:ascii="돋움체" w:eastAsia="돋움체" w:hAnsi="돋움체"/>
          <w:sz w:val="26"/>
          <w:szCs w:val="26"/>
        </w:rPr>
      </w:pPr>
      <w:r>
        <w:rPr>
          <w:rFonts w:ascii="돋움체" w:eastAsia="돋움체" w:hAnsi="돋움체" w:hint="eastAsia"/>
          <w:sz w:val="26"/>
          <w:szCs w:val="26"/>
        </w:rPr>
        <w:t>7) 주변정리, 정돈을 하고 안전 조치 시설물을 철거한다.</w:t>
      </w:r>
    </w:p>
    <w:p w14:paraId="5B87AD3E" w14:textId="77777777" w:rsidR="00966A19" w:rsidRPr="00966A19" w:rsidRDefault="00966A19" w:rsidP="00D5796C">
      <w:pPr>
        <w:pStyle w:val="a3"/>
        <w:rPr>
          <w:rFonts w:ascii="굴림" w:eastAsia="굴림" w:hAnsi="굴림"/>
          <w:b/>
          <w:bCs/>
          <w:sz w:val="26"/>
          <w:szCs w:val="26"/>
        </w:rPr>
      </w:pPr>
    </w:p>
    <w:p w14:paraId="28D1B575" w14:textId="677ADED9" w:rsidR="00D5796C" w:rsidRDefault="00D5796C" w:rsidP="00D5796C">
      <w:pPr>
        <w:pStyle w:val="a3"/>
      </w:pPr>
      <w:r>
        <w:rPr>
          <w:rFonts w:ascii="굴림" w:eastAsia="굴림" w:hAnsi="굴림" w:hint="eastAsia"/>
          <w:b/>
          <w:bCs/>
          <w:sz w:val="26"/>
          <w:szCs w:val="26"/>
        </w:rPr>
        <w:t>8. 기 타</w:t>
      </w:r>
    </w:p>
    <w:p w14:paraId="102B1EDA" w14:textId="77777777" w:rsidR="00D5796C" w:rsidRDefault="00D5796C" w:rsidP="00D5796C">
      <w:pPr>
        <w:pStyle w:val="a3"/>
      </w:pPr>
      <w:r>
        <w:rPr>
          <w:rFonts w:ascii="굴림" w:eastAsia="굴림" w:hAnsi="굴림" w:hint="eastAsia"/>
          <w:sz w:val="26"/>
          <w:szCs w:val="26"/>
        </w:rPr>
        <w:t>본 시방서에 기술되지 아니한 제반 사항은 발주처 또는 감독관의 지시에 따라야 한다.</w:t>
      </w:r>
    </w:p>
    <w:p w14:paraId="614B4066" w14:textId="77777777" w:rsidR="004F382D" w:rsidRPr="00D5796C" w:rsidRDefault="004F382D"/>
    <w:sectPr w:rsidR="004F382D" w:rsidRPr="00D5796C" w:rsidSect="004F382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AAA11" w14:textId="77777777" w:rsidR="002B08C5" w:rsidRDefault="002B08C5" w:rsidP="00CF7D82">
      <w:r>
        <w:separator/>
      </w:r>
    </w:p>
  </w:endnote>
  <w:endnote w:type="continuationSeparator" w:id="0">
    <w:p w14:paraId="3C04BD28" w14:textId="77777777" w:rsidR="002B08C5" w:rsidRDefault="002B08C5" w:rsidP="00CF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-국향B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51986" w14:textId="77777777" w:rsidR="002B08C5" w:rsidRDefault="002B08C5" w:rsidP="00CF7D82">
      <w:r>
        <w:separator/>
      </w:r>
    </w:p>
  </w:footnote>
  <w:footnote w:type="continuationSeparator" w:id="0">
    <w:p w14:paraId="2B5B07A5" w14:textId="77777777" w:rsidR="002B08C5" w:rsidRDefault="002B08C5" w:rsidP="00CF7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70"/>
    <w:rsid w:val="00031839"/>
    <w:rsid w:val="000417D8"/>
    <w:rsid w:val="00096563"/>
    <w:rsid w:val="00096634"/>
    <w:rsid w:val="000E0594"/>
    <w:rsid w:val="000F2C16"/>
    <w:rsid w:val="002B08C5"/>
    <w:rsid w:val="00393E66"/>
    <w:rsid w:val="003F320F"/>
    <w:rsid w:val="00411795"/>
    <w:rsid w:val="00442018"/>
    <w:rsid w:val="004F382D"/>
    <w:rsid w:val="00534899"/>
    <w:rsid w:val="00597632"/>
    <w:rsid w:val="005A139E"/>
    <w:rsid w:val="005E0224"/>
    <w:rsid w:val="005E633E"/>
    <w:rsid w:val="00641836"/>
    <w:rsid w:val="00644EA1"/>
    <w:rsid w:val="006B5870"/>
    <w:rsid w:val="006C5621"/>
    <w:rsid w:val="007060BD"/>
    <w:rsid w:val="007D60A2"/>
    <w:rsid w:val="008C0E71"/>
    <w:rsid w:val="009316D6"/>
    <w:rsid w:val="00966A19"/>
    <w:rsid w:val="009C0A85"/>
    <w:rsid w:val="009D6044"/>
    <w:rsid w:val="009D7DBE"/>
    <w:rsid w:val="00AE6E67"/>
    <w:rsid w:val="00BA0539"/>
    <w:rsid w:val="00C50E35"/>
    <w:rsid w:val="00CD3A52"/>
    <w:rsid w:val="00CF7D82"/>
    <w:rsid w:val="00D5796C"/>
    <w:rsid w:val="00D67DC7"/>
    <w:rsid w:val="00D7335F"/>
    <w:rsid w:val="00ED5C7E"/>
    <w:rsid w:val="00FF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53836"/>
  <w15:docId w15:val="{47ABD0FE-8F9F-4CBC-BECF-A68C0F87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82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5796C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CF7D8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F7D82"/>
  </w:style>
  <w:style w:type="paragraph" w:styleId="a5">
    <w:name w:val="footer"/>
    <w:basedOn w:val="a"/>
    <w:link w:val="Char0"/>
    <w:uiPriority w:val="99"/>
    <w:unhideWhenUsed/>
    <w:rsid w:val="00CF7D8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F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5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4232</TotalTime>
  <Pages>5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KWANGYEOL KIM</cp:lastModifiedBy>
  <cp:revision>11</cp:revision>
  <dcterms:created xsi:type="dcterms:W3CDTF">2024-07-19T06:54:00Z</dcterms:created>
  <dcterms:modified xsi:type="dcterms:W3CDTF">2024-08-29T05:05:00Z</dcterms:modified>
</cp:coreProperties>
</file>